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6BD1" w:rsidRPr="00B636AC" w:rsidRDefault="00D203AF" w:rsidP="00B66BD1">
      <w:pPr>
        <w:pStyle w:val="ConsTitle"/>
        <w:widowControl/>
        <w:tabs>
          <w:tab w:val="left" w:pos="0"/>
        </w:tabs>
        <w:ind w:right="0"/>
        <w:jc w:val="right"/>
        <w:rPr>
          <w:rFonts w:ascii="Times New Roman" w:hAnsi="Times New Roman" w:cs="Times New Roman"/>
          <w:b w:val="0"/>
          <w:sz w:val="22"/>
          <w:szCs w:val="22"/>
        </w:rPr>
      </w:pPr>
      <w:r>
        <w:rPr>
          <w:rFonts w:ascii="Times New Roman" w:hAnsi="Times New Roman" w:cs="Times New Roman"/>
          <w:b w:val="0"/>
          <w:sz w:val="22"/>
          <w:szCs w:val="22"/>
        </w:rPr>
        <w:t>ПРОЕКТ</w:t>
      </w:r>
    </w:p>
    <w:p w:rsidR="00201D9B" w:rsidRDefault="00201D9B" w:rsidP="00201D9B">
      <w:pPr>
        <w:pStyle w:val="ConsTitle"/>
        <w:widowControl/>
        <w:tabs>
          <w:tab w:val="left" w:pos="0"/>
        </w:tabs>
        <w:ind w:right="0"/>
        <w:jc w:val="right"/>
        <w:rPr>
          <w:rFonts w:ascii="Times New Roman" w:hAnsi="Times New Roman" w:cs="Times New Roman"/>
          <w:b w:val="0"/>
          <w:sz w:val="22"/>
          <w:szCs w:val="22"/>
        </w:rPr>
      </w:pPr>
    </w:p>
    <w:p w:rsidR="00521986" w:rsidRDefault="00521986" w:rsidP="00201D9B">
      <w:pPr>
        <w:pStyle w:val="ConsTitle"/>
        <w:widowControl/>
        <w:tabs>
          <w:tab w:val="left" w:pos="0"/>
        </w:tabs>
        <w:ind w:right="0"/>
        <w:jc w:val="right"/>
        <w:rPr>
          <w:rFonts w:ascii="Times New Roman" w:hAnsi="Times New Roman" w:cs="Times New Roman"/>
          <w:b w:val="0"/>
          <w:sz w:val="22"/>
          <w:szCs w:val="22"/>
        </w:rPr>
      </w:pPr>
    </w:p>
    <w:p w:rsidR="00201D9B" w:rsidRDefault="00201D9B" w:rsidP="00201D9B">
      <w:pPr>
        <w:pStyle w:val="ConsTitle"/>
        <w:widowControl/>
        <w:tabs>
          <w:tab w:val="left" w:pos="0"/>
        </w:tabs>
        <w:ind w:right="0"/>
        <w:jc w:val="right"/>
        <w:rPr>
          <w:rFonts w:ascii="Times New Roman" w:hAnsi="Times New Roman" w:cs="Times New Roman"/>
          <w:sz w:val="22"/>
          <w:szCs w:val="22"/>
        </w:rPr>
      </w:pPr>
    </w:p>
    <w:p w:rsidR="00FE4BEE" w:rsidRPr="00B636AC" w:rsidRDefault="00FE4BEE" w:rsidP="00FE4BEE">
      <w:pPr>
        <w:pStyle w:val="ConsTitle"/>
        <w:widowControl/>
        <w:tabs>
          <w:tab w:val="left" w:pos="0"/>
        </w:tabs>
        <w:ind w:right="0"/>
        <w:jc w:val="center"/>
        <w:rPr>
          <w:rFonts w:ascii="Times New Roman" w:hAnsi="Times New Roman" w:cs="Times New Roman"/>
          <w:sz w:val="22"/>
          <w:szCs w:val="22"/>
        </w:rPr>
      </w:pPr>
      <w:r w:rsidRPr="00B636AC">
        <w:rPr>
          <w:rFonts w:ascii="Times New Roman" w:hAnsi="Times New Roman" w:cs="Times New Roman"/>
          <w:sz w:val="22"/>
          <w:szCs w:val="22"/>
        </w:rPr>
        <w:t>Договор управления многоквартирным домом,</w:t>
      </w:r>
    </w:p>
    <w:p w:rsidR="00FE4BEE" w:rsidRPr="00B636AC" w:rsidRDefault="00FE4BEE" w:rsidP="00FE4BEE">
      <w:pPr>
        <w:pStyle w:val="ConsTitle"/>
        <w:widowControl/>
        <w:tabs>
          <w:tab w:val="left" w:pos="0"/>
        </w:tabs>
        <w:ind w:right="0"/>
        <w:jc w:val="center"/>
        <w:rPr>
          <w:rFonts w:ascii="Times New Roman" w:hAnsi="Times New Roman" w:cs="Times New Roman"/>
          <w:sz w:val="22"/>
          <w:szCs w:val="22"/>
        </w:rPr>
      </w:pPr>
      <w:r w:rsidRPr="00B636AC">
        <w:rPr>
          <w:rFonts w:ascii="Times New Roman" w:hAnsi="Times New Roman" w:cs="Times New Roman"/>
          <w:sz w:val="22"/>
          <w:szCs w:val="22"/>
        </w:rPr>
        <w:t>утвержденный решением общего собрания собственников помещений между</w:t>
      </w:r>
    </w:p>
    <w:p w:rsidR="00FE4BEE" w:rsidRPr="00B636AC" w:rsidRDefault="00FE4BEE" w:rsidP="00FE4BEE">
      <w:pPr>
        <w:pStyle w:val="ConsTitle"/>
        <w:widowControl/>
        <w:tabs>
          <w:tab w:val="left" w:pos="0"/>
        </w:tabs>
        <w:ind w:right="0"/>
        <w:jc w:val="center"/>
        <w:rPr>
          <w:rFonts w:ascii="Times New Roman" w:hAnsi="Times New Roman" w:cs="Times New Roman"/>
          <w:sz w:val="22"/>
          <w:szCs w:val="22"/>
        </w:rPr>
      </w:pPr>
      <w:r w:rsidRPr="00B636AC">
        <w:rPr>
          <w:rFonts w:ascii="Times New Roman" w:hAnsi="Times New Roman" w:cs="Times New Roman"/>
          <w:sz w:val="22"/>
          <w:szCs w:val="22"/>
        </w:rPr>
        <w:t>Управляющей организацией и Собственником помещения</w:t>
      </w:r>
      <w:r w:rsidRPr="00B636AC">
        <w:rPr>
          <w:rFonts w:ascii="Times New Roman" w:hAnsi="Times New Roman" w:cs="Times New Roman"/>
          <w:sz w:val="20"/>
          <w:szCs w:val="20"/>
        </w:rPr>
        <w:t xml:space="preserve"> </w:t>
      </w:r>
    </w:p>
    <w:p w:rsidR="00FE4BEE" w:rsidRPr="00B636AC" w:rsidRDefault="00FE4BEE" w:rsidP="00FE4BEE">
      <w:pPr>
        <w:pStyle w:val="ConsNonformat"/>
        <w:widowControl/>
        <w:tabs>
          <w:tab w:val="left" w:pos="9355"/>
        </w:tabs>
        <w:ind w:right="0" w:firstLine="709"/>
        <w:jc w:val="center"/>
        <w:rPr>
          <w:rFonts w:ascii="Times New Roman" w:hAnsi="Times New Roman" w:cs="Times New Roman"/>
          <w:sz w:val="20"/>
          <w:szCs w:val="20"/>
        </w:rPr>
      </w:pPr>
    </w:p>
    <w:p w:rsidR="00FE4BEE" w:rsidRPr="00B636AC" w:rsidRDefault="00FE4BEE" w:rsidP="00FE4BEE">
      <w:pPr>
        <w:pStyle w:val="ConsNonformat"/>
        <w:widowControl/>
        <w:tabs>
          <w:tab w:val="left" w:pos="9355"/>
        </w:tabs>
        <w:ind w:right="0" w:firstLine="709"/>
        <w:jc w:val="both"/>
        <w:rPr>
          <w:rFonts w:ascii="Times New Roman" w:hAnsi="Times New Roman" w:cs="Times New Roman"/>
          <w:sz w:val="22"/>
          <w:szCs w:val="22"/>
        </w:rPr>
      </w:pPr>
    </w:p>
    <w:p w:rsidR="00FE4BEE" w:rsidRPr="00B636AC" w:rsidRDefault="00FE4BEE" w:rsidP="00FE4BEE">
      <w:pPr>
        <w:pStyle w:val="ConsNonformat"/>
        <w:widowControl/>
        <w:tabs>
          <w:tab w:val="left" w:pos="0"/>
        </w:tabs>
        <w:ind w:right="0"/>
        <w:jc w:val="both"/>
        <w:rPr>
          <w:rFonts w:ascii="Times New Roman" w:hAnsi="Times New Roman" w:cs="Times New Roman"/>
          <w:sz w:val="22"/>
          <w:szCs w:val="22"/>
        </w:rPr>
      </w:pPr>
      <w:r w:rsidRPr="00B636AC">
        <w:rPr>
          <w:rFonts w:ascii="Times New Roman" w:hAnsi="Times New Roman" w:cs="Times New Roman"/>
          <w:sz w:val="22"/>
          <w:szCs w:val="22"/>
        </w:rPr>
        <w:t xml:space="preserve">г. Санкт-Петербург, пос. </w:t>
      </w:r>
      <w:proofErr w:type="spellStart"/>
      <w:r w:rsidRPr="00B636AC">
        <w:rPr>
          <w:rFonts w:ascii="Times New Roman" w:hAnsi="Times New Roman" w:cs="Times New Roman"/>
          <w:sz w:val="22"/>
          <w:szCs w:val="22"/>
        </w:rPr>
        <w:t>Шушары</w:t>
      </w:r>
      <w:proofErr w:type="spellEnd"/>
      <w:r w:rsidRPr="00B636AC">
        <w:rPr>
          <w:rFonts w:ascii="Times New Roman" w:hAnsi="Times New Roman" w:cs="Times New Roman"/>
          <w:sz w:val="22"/>
          <w:szCs w:val="22"/>
        </w:rPr>
        <w:tab/>
      </w:r>
      <w:r w:rsidRPr="00B636AC">
        <w:rPr>
          <w:rFonts w:ascii="Times New Roman" w:hAnsi="Times New Roman" w:cs="Times New Roman"/>
          <w:sz w:val="22"/>
          <w:szCs w:val="22"/>
        </w:rPr>
        <w:tab/>
        <w:t xml:space="preserve">                                                               </w:t>
      </w:r>
      <w:proofErr w:type="gramStart"/>
      <w:r w:rsidRPr="00B636AC">
        <w:rPr>
          <w:rFonts w:ascii="Times New Roman" w:hAnsi="Times New Roman" w:cs="Times New Roman"/>
          <w:sz w:val="22"/>
          <w:szCs w:val="22"/>
        </w:rPr>
        <w:t xml:space="preserve">   «</w:t>
      </w:r>
      <w:proofErr w:type="gramEnd"/>
      <w:r w:rsidRPr="00B636AC">
        <w:rPr>
          <w:rFonts w:ascii="Times New Roman" w:hAnsi="Times New Roman" w:cs="Times New Roman"/>
          <w:sz w:val="22"/>
          <w:szCs w:val="22"/>
        </w:rPr>
        <w:t>_____» ________ 202</w:t>
      </w:r>
      <w:r w:rsidR="00D203AF">
        <w:rPr>
          <w:rFonts w:ascii="Times New Roman" w:hAnsi="Times New Roman" w:cs="Times New Roman"/>
          <w:sz w:val="22"/>
          <w:szCs w:val="22"/>
        </w:rPr>
        <w:t>4</w:t>
      </w:r>
      <w:r w:rsidRPr="00B636AC">
        <w:rPr>
          <w:rFonts w:ascii="Times New Roman" w:hAnsi="Times New Roman" w:cs="Times New Roman"/>
          <w:sz w:val="22"/>
          <w:szCs w:val="22"/>
        </w:rPr>
        <w:t xml:space="preserve"> г.</w:t>
      </w:r>
    </w:p>
    <w:p w:rsidR="00FE4BEE" w:rsidRPr="00B636AC" w:rsidRDefault="00FE4BEE" w:rsidP="00FE4BEE">
      <w:pPr>
        <w:tabs>
          <w:tab w:val="left" w:pos="9355"/>
        </w:tabs>
        <w:spacing w:after="0" w:line="240" w:lineRule="auto"/>
        <w:jc w:val="both"/>
        <w:rPr>
          <w:rFonts w:ascii="Times New Roman" w:hAnsi="Times New Roman" w:cs="Times New Roman"/>
        </w:rPr>
      </w:pPr>
    </w:p>
    <w:p w:rsidR="00FE4BEE" w:rsidRPr="00B636AC" w:rsidRDefault="00FE4BEE" w:rsidP="00FE4BEE">
      <w:pPr>
        <w:spacing w:after="0" w:line="240" w:lineRule="auto"/>
        <w:ind w:firstLine="708"/>
        <w:jc w:val="both"/>
        <w:rPr>
          <w:rFonts w:ascii="Times New Roman" w:hAnsi="Times New Roman" w:cs="Times New Roman"/>
        </w:rPr>
      </w:pPr>
      <w:r w:rsidRPr="00B636AC">
        <w:rPr>
          <w:rFonts w:ascii="Times New Roman" w:hAnsi="Times New Roman" w:cs="Times New Roman"/>
          <w:bCs/>
        </w:rPr>
        <w:t>Общество с ограниченной ответственностью Управляющая компания «Привилегия Северо-Запад»</w:t>
      </w:r>
      <w:r w:rsidRPr="00B636AC">
        <w:rPr>
          <w:rFonts w:ascii="Times New Roman" w:hAnsi="Times New Roman" w:cs="Times New Roman"/>
        </w:rPr>
        <w:t xml:space="preserve"> в лице генерального директора Золотухина Алексея Ильича, действующего на основании Устава, именуемое в дальнейшем </w:t>
      </w:r>
      <w:r w:rsidRPr="00B636AC">
        <w:rPr>
          <w:rFonts w:ascii="Times New Roman" w:hAnsi="Times New Roman" w:cs="Times New Roman"/>
          <w:b/>
          <w:bCs/>
        </w:rPr>
        <w:t>Управляющая организация</w:t>
      </w:r>
      <w:r w:rsidRPr="00B636AC">
        <w:rPr>
          <w:rFonts w:ascii="Times New Roman" w:hAnsi="Times New Roman" w:cs="Times New Roman"/>
        </w:rPr>
        <w:t xml:space="preserve">, с одной стороны и Собственник жилого (нежилого) помещения многоквартирного дома по адресу: г. Санкт-Петербург, пос. </w:t>
      </w:r>
      <w:proofErr w:type="spellStart"/>
      <w:r w:rsidRPr="00B636AC">
        <w:rPr>
          <w:rFonts w:ascii="Times New Roman" w:hAnsi="Times New Roman" w:cs="Times New Roman"/>
        </w:rPr>
        <w:t>Шушары</w:t>
      </w:r>
      <w:proofErr w:type="spellEnd"/>
      <w:r w:rsidRPr="00B636AC">
        <w:rPr>
          <w:rFonts w:ascii="Times New Roman" w:hAnsi="Times New Roman" w:cs="Times New Roman"/>
        </w:rPr>
        <w:t xml:space="preserve">, Славянка, </w:t>
      </w:r>
      <w:proofErr w:type="spellStart"/>
      <w:r w:rsidR="00FA30EE">
        <w:rPr>
          <w:rFonts w:ascii="Times New Roman" w:hAnsi="Times New Roman" w:cs="Times New Roman"/>
        </w:rPr>
        <w:t>Колпинское</w:t>
      </w:r>
      <w:proofErr w:type="spellEnd"/>
      <w:r w:rsidR="00FA30EE">
        <w:rPr>
          <w:rFonts w:ascii="Times New Roman" w:hAnsi="Times New Roman" w:cs="Times New Roman"/>
        </w:rPr>
        <w:t xml:space="preserve"> шоссе</w:t>
      </w:r>
      <w:r w:rsidRPr="00B636AC">
        <w:rPr>
          <w:rFonts w:ascii="Times New Roman" w:hAnsi="Times New Roman" w:cs="Times New Roman"/>
        </w:rPr>
        <w:t xml:space="preserve">, дом </w:t>
      </w:r>
      <w:r w:rsidR="000A4EE2">
        <w:rPr>
          <w:rFonts w:ascii="Times New Roman" w:hAnsi="Times New Roman" w:cs="Times New Roman"/>
        </w:rPr>
        <w:t>1</w:t>
      </w:r>
      <w:r w:rsidR="00D203AF">
        <w:rPr>
          <w:rFonts w:ascii="Times New Roman" w:hAnsi="Times New Roman" w:cs="Times New Roman"/>
        </w:rPr>
        <w:t>0</w:t>
      </w:r>
      <w:r w:rsidRPr="00B636AC">
        <w:rPr>
          <w:rFonts w:ascii="Times New Roman" w:hAnsi="Times New Roman" w:cs="Times New Roman"/>
        </w:rPr>
        <w:t xml:space="preserve">, корп. </w:t>
      </w:r>
      <w:r w:rsidR="00FA30EE">
        <w:rPr>
          <w:rFonts w:ascii="Times New Roman" w:hAnsi="Times New Roman" w:cs="Times New Roman"/>
        </w:rPr>
        <w:t>1</w:t>
      </w:r>
      <w:r w:rsidRPr="00B636AC">
        <w:rPr>
          <w:rFonts w:ascii="Times New Roman" w:hAnsi="Times New Roman" w:cs="Times New Roman"/>
        </w:rPr>
        <w:t>, лит. А, кв. № ______</w:t>
      </w:r>
    </w:p>
    <w:p w:rsidR="00FE4BEE" w:rsidRPr="00B636AC" w:rsidRDefault="00FE4BEE" w:rsidP="00FE4BEE">
      <w:pPr>
        <w:spacing w:after="0" w:line="240" w:lineRule="auto"/>
        <w:ind w:firstLine="708"/>
        <w:jc w:val="both"/>
        <w:rPr>
          <w:rFonts w:ascii="Times New Roman" w:hAnsi="Times New Roman" w:cs="Times New Roman"/>
        </w:rPr>
      </w:pPr>
      <w:r w:rsidRPr="00B636AC">
        <w:rPr>
          <w:rFonts w:ascii="Times New Roman" w:hAnsi="Times New Roman" w:cs="Times New Roman"/>
        </w:rPr>
        <w:t xml:space="preserve"> _____________________________________________________________________</w:t>
      </w:r>
      <w:r w:rsidRPr="00B636AC">
        <w:rPr>
          <w:rFonts w:ascii="Times New Roman" w:hAnsi="Times New Roman" w:cs="Times New Roman"/>
        </w:rPr>
        <w:softHyphen/>
        <w:t xml:space="preserve">________________________, согласно списка в реквизитах сторон, именуемые в дальнейшем </w:t>
      </w:r>
      <w:r w:rsidRPr="00B636AC">
        <w:rPr>
          <w:rFonts w:ascii="Times New Roman" w:hAnsi="Times New Roman" w:cs="Times New Roman"/>
          <w:b/>
          <w:bCs/>
        </w:rPr>
        <w:t xml:space="preserve">Собственник (Собственники), </w:t>
      </w:r>
      <w:r w:rsidRPr="00B636AC">
        <w:rPr>
          <w:rFonts w:ascii="Times New Roman" w:hAnsi="Times New Roman" w:cs="Times New Roman"/>
        </w:rPr>
        <w:t>заключили настоящий договор о нижеследующем:</w:t>
      </w:r>
    </w:p>
    <w:p w:rsidR="00FE4BEE" w:rsidRPr="00B636AC" w:rsidRDefault="00FE4BEE" w:rsidP="00FE4BEE">
      <w:pPr>
        <w:spacing w:after="0" w:line="240" w:lineRule="auto"/>
        <w:ind w:firstLine="708"/>
        <w:jc w:val="both"/>
        <w:rPr>
          <w:rFonts w:ascii="Times New Roman" w:hAnsi="Times New Roman" w:cs="Times New Roman"/>
        </w:rPr>
      </w:pPr>
    </w:p>
    <w:p w:rsidR="00FE4BEE" w:rsidRPr="00B636AC" w:rsidRDefault="00FE4BEE" w:rsidP="00FE4BEE">
      <w:pPr>
        <w:pStyle w:val="af5"/>
        <w:numPr>
          <w:ilvl w:val="0"/>
          <w:numId w:val="19"/>
        </w:numPr>
        <w:spacing w:after="0" w:line="240" w:lineRule="auto"/>
        <w:jc w:val="center"/>
        <w:rPr>
          <w:rFonts w:ascii="Times New Roman" w:hAnsi="Times New Roman" w:cs="Times New Roman"/>
        </w:rPr>
      </w:pPr>
      <w:r w:rsidRPr="00B636AC">
        <w:rPr>
          <w:rFonts w:ascii="Times New Roman" w:hAnsi="Times New Roman" w:cs="Times New Roman"/>
          <w:b/>
        </w:rPr>
        <w:t>Общие положения</w:t>
      </w:r>
    </w:p>
    <w:p w:rsidR="00FE4BEE" w:rsidRPr="00B636AC" w:rsidRDefault="00FE4BEE" w:rsidP="00FE4BEE">
      <w:pPr>
        <w:pStyle w:val="af5"/>
        <w:numPr>
          <w:ilvl w:val="1"/>
          <w:numId w:val="20"/>
        </w:numPr>
        <w:spacing w:after="0" w:line="240" w:lineRule="auto"/>
        <w:jc w:val="both"/>
        <w:rPr>
          <w:rFonts w:ascii="Times New Roman" w:hAnsi="Times New Roman" w:cs="Times New Roman"/>
        </w:rPr>
      </w:pPr>
      <w:r w:rsidRPr="00B636AC">
        <w:rPr>
          <w:rFonts w:ascii="Times New Roman" w:hAnsi="Times New Roman" w:cs="Times New Roman"/>
        </w:rPr>
        <w:t>Условия настоящего договора с приложениями являются одинаковыми для всех Собственников помещений в многоквартирном доме.</w:t>
      </w:r>
    </w:p>
    <w:p w:rsidR="00FE4BEE" w:rsidRPr="00B636AC" w:rsidRDefault="00FE4BEE" w:rsidP="00FE4BEE">
      <w:pPr>
        <w:pStyle w:val="af5"/>
        <w:numPr>
          <w:ilvl w:val="1"/>
          <w:numId w:val="20"/>
        </w:numPr>
        <w:spacing w:after="0" w:line="240" w:lineRule="auto"/>
        <w:jc w:val="both"/>
        <w:rPr>
          <w:rFonts w:ascii="Times New Roman" w:hAnsi="Times New Roman" w:cs="Times New Roman"/>
        </w:rPr>
      </w:pPr>
      <w:r w:rsidRPr="00B636AC">
        <w:rPr>
          <w:rFonts w:ascii="Times New Roman" w:hAnsi="Times New Roman" w:cs="Times New Roman"/>
        </w:rPr>
        <w:t xml:space="preserve">При исполнений условий настоящего Договора Стороны руководствуются Конституцией Российской Федерации, Гражданским кодексом  Российской Федерации, Жилищным кодексом Российской Федерации, Правилами содержания общего имущества в многоквартирном доме и Правилами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утвержденными Постановлением Правительства Российской Федерации от 13.08.2006 № 491;Федеральным законом от 23.11.2009 N 261-ФЗ «Об энергосбережении и о повышении энергетической эффективности, и о внесении изменений в отдельные законодательные акты Российской Федерации»; Постановлением Правительства РФ от 06.05.2011 N 354 «О предоставлении коммунальных услуг собственникам и пользователям помещений в многоквартирных домах и жилых домов»; Постановлением Правительства РФ от 13.08.2006 N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Постановлением Правительства РФ от 03.04.2013 N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 Постановлением Правительства РФ от 15.05.2013 N 416 «О порядке осуществления деятельности по управлению многоквартирными домами»; Постановление Правительства РФ от 28.10.2014 N 1110 «О лицензировании предпринимательской деятельности по управлению многоквартирными домами»; Иными законодательными и нормативными актами Российской Федерации. </w:t>
      </w:r>
    </w:p>
    <w:p w:rsidR="00FE4BEE" w:rsidRPr="00B636AC" w:rsidRDefault="00FE4BEE" w:rsidP="00FE4BEE">
      <w:pPr>
        <w:pStyle w:val="af5"/>
        <w:numPr>
          <w:ilvl w:val="1"/>
          <w:numId w:val="20"/>
        </w:numPr>
        <w:spacing w:after="0" w:line="240" w:lineRule="auto"/>
        <w:jc w:val="both"/>
        <w:rPr>
          <w:rFonts w:ascii="Times New Roman" w:hAnsi="Times New Roman" w:cs="Times New Roman"/>
        </w:rPr>
      </w:pPr>
      <w:r w:rsidRPr="00B636AC">
        <w:rPr>
          <w:rFonts w:ascii="Times New Roman" w:hAnsi="Times New Roman" w:cs="Times New Roman"/>
        </w:rPr>
        <w:t>Настоящий Договор заключен на основании решения общего собрания собственников помещений в многоквартирном доме (Протокол № ___ от «___» ________ 202</w:t>
      </w:r>
      <w:r w:rsidR="00D203AF">
        <w:rPr>
          <w:rFonts w:ascii="Times New Roman" w:hAnsi="Times New Roman" w:cs="Times New Roman"/>
        </w:rPr>
        <w:t>4</w:t>
      </w:r>
      <w:r w:rsidRPr="00B636AC">
        <w:rPr>
          <w:rFonts w:ascii="Times New Roman" w:hAnsi="Times New Roman" w:cs="Times New Roman"/>
        </w:rPr>
        <w:t xml:space="preserve"> г.), хранящегося по месту фактического местоположения Государственной жилищной инспекции Санкт-Петербурга – 195112, г. Санкт-Петербург, </w:t>
      </w:r>
      <w:proofErr w:type="spellStart"/>
      <w:r w:rsidRPr="00B636AC">
        <w:rPr>
          <w:rFonts w:ascii="Times New Roman" w:hAnsi="Times New Roman" w:cs="Times New Roman"/>
        </w:rPr>
        <w:t>Малоохтинский</w:t>
      </w:r>
      <w:proofErr w:type="spellEnd"/>
      <w:r w:rsidRPr="00B636AC">
        <w:rPr>
          <w:rFonts w:ascii="Times New Roman" w:hAnsi="Times New Roman" w:cs="Times New Roman"/>
        </w:rPr>
        <w:t xml:space="preserve"> пр., д. 68, лит. А.</w:t>
      </w:r>
    </w:p>
    <w:p w:rsidR="00FE4BEE" w:rsidRPr="00B636AC" w:rsidRDefault="00FE4BEE" w:rsidP="00FE4BEE">
      <w:pPr>
        <w:pStyle w:val="af5"/>
        <w:numPr>
          <w:ilvl w:val="1"/>
          <w:numId w:val="20"/>
        </w:numPr>
        <w:tabs>
          <w:tab w:val="left" w:pos="696"/>
        </w:tabs>
        <w:spacing w:after="0" w:line="240" w:lineRule="auto"/>
        <w:jc w:val="both"/>
        <w:rPr>
          <w:rStyle w:val="FontStyle24"/>
        </w:rPr>
      </w:pPr>
      <w:r w:rsidRPr="00B636AC">
        <w:rPr>
          <w:rStyle w:val="FontStyle24"/>
        </w:rPr>
        <w:t xml:space="preserve">Состав общего имущества Многоквартирного дома определяется согласно Постановлению правительства РФ от 13.08.2006г. № 491. </w:t>
      </w:r>
    </w:p>
    <w:p w:rsidR="00FE4BEE" w:rsidRPr="00B636AC" w:rsidRDefault="00FE4BEE" w:rsidP="00FE4BEE">
      <w:pPr>
        <w:pStyle w:val="af5"/>
        <w:numPr>
          <w:ilvl w:val="1"/>
          <w:numId w:val="20"/>
        </w:numPr>
        <w:spacing w:after="0" w:line="240" w:lineRule="auto"/>
        <w:jc w:val="both"/>
        <w:rPr>
          <w:rFonts w:ascii="Times New Roman" w:hAnsi="Times New Roman" w:cs="Times New Roman"/>
        </w:rPr>
      </w:pPr>
      <w:r w:rsidRPr="00B636AC">
        <w:rPr>
          <w:rFonts w:ascii="Times New Roman" w:hAnsi="Times New Roman" w:cs="Times New Roman"/>
        </w:rPr>
        <w:t>Информ</w:t>
      </w:r>
      <w:r w:rsidRPr="00B636AC">
        <w:rPr>
          <w:rFonts w:ascii="Times New Roman" w:hAnsi="Times New Roman" w:cs="Times New Roman"/>
          <w:spacing w:val="-2"/>
        </w:rPr>
        <w:t>а</w:t>
      </w:r>
      <w:r w:rsidRPr="00B636AC">
        <w:rPr>
          <w:rFonts w:ascii="Times New Roman" w:hAnsi="Times New Roman" w:cs="Times New Roman"/>
        </w:rPr>
        <w:t xml:space="preserve">ция об </w:t>
      </w:r>
      <w:r w:rsidRPr="00B636AC">
        <w:rPr>
          <w:rFonts w:ascii="Times New Roman" w:hAnsi="Times New Roman" w:cs="Times New Roman"/>
          <w:spacing w:val="-2"/>
        </w:rPr>
        <w:t>У</w:t>
      </w:r>
      <w:r w:rsidRPr="00B636AC">
        <w:rPr>
          <w:rFonts w:ascii="Times New Roman" w:hAnsi="Times New Roman" w:cs="Times New Roman"/>
        </w:rPr>
        <w:t>пр</w:t>
      </w:r>
      <w:r w:rsidRPr="00B636AC">
        <w:rPr>
          <w:rFonts w:ascii="Times New Roman" w:hAnsi="Times New Roman" w:cs="Times New Roman"/>
          <w:spacing w:val="-4"/>
        </w:rPr>
        <w:t>а</w:t>
      </w:r>
      <w:r w:rsidRPr="00B636AC">
        <w:rPr>
          <w:rFonts w:ascii="Times New Roman" w:hAnsi="Times New Roman" w:cs="Times New Roman"/>
        </w:rPr>
        <w:t>вляющ</w:t>
      </w:r>
      <w:r w:rsidRPr="00B636AC">
        <w:rPr>
          <w:rFonts w:ascii="Times New Roman" w:hAnsi="Times New Roman" w:cs="Times New Roman"/>
          <w:spacing w:val="-1"/>
        </w:rPr>
        <w:t>е</w:t>
      </w:r>
      <w:r w:rsidRPr="00B636AC">
        <w:rPr>
          <w:rFonts w:ascii="Times New Roman" w:hAnsi="Times New Roman" w:cs="Times New Roman"/>
        </w:rPr>
        <w:t>й орг</w:t>
      </w:r>
      <w:r w:rsidRPr="00B636AC">
        <w:rPr>
          <w:rFonts w:ascii="Times New Roman" w:hAnsi="Times New Roman" w:cs="Times New Roman"/>
          <w:spacing w:val="-1"/>
        </w:rPr>
        <w:t>а</w:t>
      </w:r>
      <w:r w:rsidRPr="00B636AC">
        <w:rPr>
          <w:rFonts w:ascii="Times New Roman" w:hAnsi="Times New Roman" w:cs="Times New Roman"/>
        </w:rPr>
        <w:t>н</w:t>
      </w:r>
      <w:r w:rsidRPr="00B636AC">
        <w:rPr>
          <w:rFonts w:ascii="Times New Roman" w:hAnsi="Times New Roman" w:cs="Times New Roman"/>
          <w:spacing w:val="-2"/>
        </w:rPr>
        <w:t>и</w:t>
      </w:r>
      <w:r w:rsidRPr="00B636AC">
        <w:rPr>
          <w:rFonts w:ascii="Times New Roman" w:hAnsi="Times New Roman" w:cs="Times New Roman"/>
          <w:spacing w:val="2"/>
        </w:rPr>
        <w:t>з</w:t>
      </w:r>
      <w:r w:rsidRPr="00B636AC">
        <w:rPr>
          <w:rFonts w:ascii="Times New Roman" w:hAnsi="Times New Roman" w:cs="Times New Roman"/>
          <w:spacing w:val="-1"/>
        </w:rPr>
        <w:t>а</w:t>
      </w:r>
      <w:r w:rsidRPr="00B636AC">
        <w:rPr>
          <w:rFonts w:ascii="Times New Roman" w:hAnsi="Times New Roman" w:cs="Times New Roman"/>
        </w:rPr>
        <w:t>ц</w:t>
      </w:r>
      <w:r w:rsidRPr="00B636AC">
        <w:rPr>
          <w:rFonts w:ascii="Times New Roman" w:hAnsi="Times New Roman" w:cs="Times New Roman"/>
          <w:spacing w:val="-2"/>
        </w:rPr>
        <w:t>ии</w:t>
      </w:r>
      <w:r w:rsidRPr="00B636AC">
        <w:rPr>
          <w:rFonts w:ascii="Times New Roman" w:hAnsi="Times New Roman" w:cs="Times New Roman"/>
        </w:rPr>
        <w:t xml:space="preserve">, в </w:t>
      </w:r>
      <w:r w:rsidRPr="00B636AC">
        <w:rPr>
          <w:rFonts w:ascii="Times New Roman" w:hAnsi="Times New Roman" w:cs="Times New Roman"/>
          <w:spacing w:val="1"/>
        </w:rPr>
        <w:t>т</w:t>
      </w:r>
      <w:r w:rsidRPr="00B636AC">
        <w:rPr>
          <w:rFonts w:ascii="Times New Roman" w:hAnsi="Times New Roman" w:cs="Times New Roman"/>
        </w:rPr>
        <w:t xml:space="preserve">ом </w:t>
      </w:r>
      <w:r w:rsidRPr="00B636AC">
        <w:rPr>
          <w:rFonts w:ascii="Times New Roman" w:hAnsi="Times New Roman" w:cs="Times New Roman"/>
          <w:spacing w:val="-1"/>
        </w:rPr>
        <w:t>ч</w:t>
      </w:r>
      <w:r w:rsidRPr="00B636AC">
        <w:rPr>
          <w:rFonts w:ascii="Times New Roman" w:hAnsi="Times New Roman" w:cs="Times New Roman"/>
        </w:rPr>
        <w:t>и</w:t>
      </w:r>
      <w:r w:rsidRPr="00B636AC">
        <w:rPr>
          <w:rFonts w:ascii="Times New Roman" w:hAnsi="Times New Roman" w:cs="Times New Roman"/>
          <w:spacing w:val="-1"/>
        </w:rPr>
        <w:t>с</w:t>
      </w:r>
      <w:r w:rsidRPr="00B636AC">
        <w:rPr>
          <w:rFonts w:ascii="Times New Roman" w:hAnsi="Times New Roman" w:cs="Times New Roman"/>
        </w:rPr>
        <w:t xml:space="preserve">ле о </w:t>
      </w:r>
      <w:r w:rsidRPr="00B636AC">
        <w:rPr>
          <w:rFonts w:ascii="Times New Roman" w:hAnsi="Times New Roman" w:cs="Times New Roman"/>
          <w:spacing w:val="-1"/>
        </w:rPr>
        <w:t>е</w:t>
      </w:r>
      <w:r w:rsidRPr="00B636AC">
        <w:rPr>
          <w:rFonts w:ascii="Times New Roman" w:hAnsi="Times New Roman" w:cs="Times New Roman"/>
        </w:rPr>
        <w:t xml:space="preserve">е </w:t>
      </w:r>
      <w:r w:rsidRPr="00B636AC">
        <w:rPr>
          <w:rFonts w:ascii="Times New Roman" w:hAnsi="Times New Roman" w:cs="Times New Roman"/>
          <w:spacing w:val="-1"/>
        </w:rPr>
        <w:t>с</w:t>
      </w:r>
      <w:r w:rsidRPr="00B636AC">
        <w:rPr>
          <w:rFonts w:ascii="Times New Roman" w:hAnsi="Times New Roman" w:cs="Times New Roman"/>
          <w:spacing w:val="2"/>
        </w:rPr>
        <w:t>л</w:t>
      </w:r>
      <w:r w:rsidRPr="00B636AC">
        <w:rPr>
          <w:rFonts w:ascii="Times New Roman" w:hAnsi="Times New Roman" w:cs="Times New Roman"/>
          <w:spacing w:val="-5"/>
        </w:rPr>
        <w:t>у</w:t>
      </w:r>
      <w:r w:rsidRPr="00B636AC">
        <w:rPr>
          <w:rFonts w:ascii="Times New Roman" w:hAnsi="Times New Roman" w:cs="Times New Roman"/>
        </w:rPr>
        <w:t>жб</w:t>
      </w:r>
      <w:r w:rsidRPr="00B636AC">
        <w:rPr>
          <w:rFonts w:ascii="Times New Roman" w:hAnsi="Times New Roman" w:cs="Times New Roman"/>
          <w:spacing w:val="-1"/>
        </w:rPr>
        <w:t>а</w:t>
      </w:r>
      <w:r w:rsidRPr="00B636AC">
        <w:rPr>
          <w:rFonts w:ascii="Times New Roman" w:hAnsi="Times New Roman" w:cs="Times New Roman"/>
          <w:spacing w:val="2"/>
        </w:rPr>
        <w:t>х</w:t>
      </w:r>
      <w:r w:rsidRPr="00B636AC">
        <w:rPr>
          <w:rFonts w:ascii="Times New Roman" w:hAnsi="Times New Roman" w:cs="Times New Roman"/>
        </w:rPr>
        <w:t>, конт</w:t>
      </w:r>
      <w:r w:rsidRPr="00B636AC">
        <w:rPr>
          <w:rFonts w:ascii="Times New Roman" w:hAnsi="Times New Roman" w:cs="Times New Roman"/>
          <w:spacing w:val="-1"/>
        </w:rPr>
        <w:t>а</w:t>
      </w:r>
      <w:r w:rsidRPr="00B636AC">
        <w:rPr>
          <w:rFonts w:ascii="Times New Roman" w:hAnsi="Times New Roman" w:cs="Times New Roman"/>
          <w:spacing w:val="-2"/>
        </w:rPr>
        <w:t>к</w:t>
      </w:r>
      <w:r w:rsidRPr="00B636AC">
        <w:rPr>
          <w:rFonts w:ascii="Times New Roman" w:hAnsi="Times New Roman" w:cs="Times New Roman"/>
        </w:rPr>
        <w:t>тн</w:t>
      </w:r>
      <w:r w:rsidRPr="00B636AC">
        <w:rPr>
          <w:rFonts w:ascii="Times New Roman" w:hAnsi="Times New Roman" w:cs="Times New Roman"/>
          <w:spacing w:val="-3"/>
        </w:rPr>
        <w:t>ы</w:t>
      </w:r>
      <w:r w:rsidRPr="00B636AC">
        <w:rPr>
          <w:rFonts w:ascii="Times New Roman" w:hAnsi="Times New Roman" w:cs="Times New Roman"/>
        </w:rPr>
        <w:t>х т</w:t>
      </w:r>
      <w:r w:rsidRPr="00B636AC">
        <w:rPr>
          <w:rFonts w:ascii="Times New Roman" w:hAnsi="Times New Roman" w:cs="Times New Roman"/>
          <w:spacing w:val="-1"/>
        </w:rPr>
        <w:t>е</w:t>
      </w:r>
      <w:r w:rsidRPr="00B636AC">
        <w:rPr>
          <w:rFonts w:ascii="Times New Roman" w:hAnsi="Times New Roman" w:cs="Times New Roman"/>
        </w:rPr>
        <w:t>л</w:t>
      </w:r>
      <w:r w:rsidRPr="00B636AC">
        <w:rPr>
          <w:rFonts w:ascii="Times New Roman" w:hAnsi="Times New Roman" w:cs="Times New Roman"/>
          <w:spacing w:val="-1"/>
        </w:rPr>
        <w:t>е</w:t>
      </w:r>
      <w:r w:rsidRPr="00B636AC">
        <w:rPr>
          <w:rFonts w:ascii="Times New Roman" w:hAnsi="Times New Roman" w:cs="Times New Roman"/>
        </w:rPr>
        <w:t>фо</w:t>
      </w:r>
      <w:r w:rsidRPr="00B636AC">
        <w:rPr>
          <w:rFonts w:ascii="Times New Roman" w:hAnsi="Times New Roman" w:cs="Times New Roman"/>
          <w:spacing w:val="1"/>
        </w:rPr>
        <w:t>н</w:t>
      </w:r>
      <w:r w:rsidRPr="00B636AC">
        <w:rPr>
          <w:rFonts w:ascii="Times New Roman" w:hAnsi="Times New Roman" w:cs="Times New Roman"/>
          <w:spacing w:val="-4"/>
        </w:rPr>
        <w:t>а</w:t>
      </w:r>
      <w:r w:rsidRPr="00B636AC">
        <w:rPr>
          <w:rFonts w:ascii="Times New Roman" w:hAnsi="Times New Roman" w:cs="Times New Roman"/>
        </w:rPr>
        <w:t>х, р</w:t>
      </w:r>
      <w:r w:rsidRPr="00B636AC">
        <w:rPr>
          <w:rFonts w:ascii="Times New Roman" w:hAnsi="Times New Roman" w:cs="Times New Roman"/>
          <w:spacing w:val="-1"/>
        </w:rPr>
        <w:t>е</w:t>
      </w:r>
      <w:r w:rsidRPr="00B636AC">
        <w:rPr>
          <w:rFonts w:ascii="Times New Roman" w:hAnsi="Times New Roman" w:cs="Times New Roman"/>
        </w:rPr>
        <w:t>жи</w:t>
      </w:r>
      <w:r w:rsidRPr="00B636AC">
        <w:rPr>
          <w:rFonts w:ascii="Times New Roman" w:hAnsi="Times New Roman" w:cs="Times New Roman"/>
          <w:spacing w:val="-1"/>
        </w:rPr>
        <w:t>м</w:t>
      </w:r>
      <w:r w:rsidRPr="00B636AC">
        <w:rPr>
          <w:rFonts w:ascii="Times New Roman" w:hAnsi="Times New Roman" w:cs="Times New Roman"/>
        </w:rPr>
        <w:t>е р</w:t>
      </w:r>
      <w:r w:rsidRPr="00B636AC">
        <w:rPr>
          <w:rFonts w:ascii="Times New Roman" w:hAnsi="Times New Roman" w:cs="Times New Roman"/>
          <w:spacing w:val="-1"/>
        </w:rPr>
        <w:t>а</w:t>
      </w:r>
      <w:r w:rsidRPr="00B636AC">
        <w:rPr>
          <w:rFonts w:ascii="Times New Roman" w:hAnsi="Times New Roman" w:cs="Times New Roman"/>
        </w:rPr>
        <w:t xml:space="preserve">боты и </w:t>
      </w:r>
      <w:r w:rsidRPr="00B636AC">
        <w:rPr>
          <w:rFonts w:ascii="Times New Roman" w:hAnsi="Times New Roman" w:cs="Times New Roman"/>
          <w:spacing w:val="-3"/>
        </w:rPr>
        <w:t xml:space="preserve">сайте управляющей организации, а также </w:t>
      </w:r>
      <w:r w:rsidRPr="00B636AC">
        <w:rPr>
          <w:rFonts w:ascii="Times New Roman" w:hAnsi="Times New Roman" w:cs="Times New Roman"/>
        </w:rPr>
        <w:t>информ</w:t>
      </w:r>
      <w:r w:rsidRPr="00B636AC">
        <w:rPr>
          <w:rFonts w:ascii="Times New Roman" w:hAnsi="Times New Roman" w:cs="Times New Roman"/>
          <w:spacing w:val="-2"/>
        </w:rPr>
        <w:t>а</w:t>
      </w:r>
      <w:r w:rsidRPr="00B636AC">
        <w:rPr>
          <w:rFonts w:ascii="Times New Roman" w:hAnsi="Times New Roman" w:cs="Times New Roman"/>
        </w:rPr>
        <w:t>цию об исполнительных орг</w:t>
      </w:r>
      <w:r w:rsidRPr="00B636AC">
        <w:rPr>
          <w:rFonts w:ascii="Times New Roman" w:hAnsi="Times New Roman" w:cs="Times New Roman"/>
          <w:spacing w:val="-1"/>
        </w:rPr>
        <w:t>а</w:t>
      </w:r>
      <w:r w:rsidRPr="00B636AC">
        <w:rPr>
          <w:rFonts w:ascii="Times New Roman" w:hAnsi="Times New Roman" w:cs="Times New Roman"/>
        </w:rPr>
        <w:t>н</w:t>
      </w:r>
      <w:r w:rsidRPr="00B636AC">
        <w:rPr>
          <w:rFonts w:ascii="Times New Roman" w:hAnsi="Times New Roman" w:cs="Times New Roman"/>
          <w:spacing w:val="-1"/>
        </w:rPr>
        <w:t>а</w:t>
      </w:r>
      <w:r w:rsidRPr="00B636AC">
        <w:rPr>
          <w:rFonts w:ascii="Times New Roman" w:hAnsi="Times New Roman" w:cs="Times New Roman"/>
        </w:rPr>
        <w:t>х государственной вл</w:t>
      </w:r>
      <w:r w:rsidRPr="00B636AC">
        <w:rPr>
          <w:rFonts w:ascii="Times New Roman" w:hAnsi="Times New Roman" w:cs="Times New Roman"/>
          <w:spacing w:val="-2"/>
        </w:rPr>
        <w:t>а</w:t>
      </w:r>
      <w:r w:rsidRPr="00B636AC">
        <w:rPr>
          <w:rFonts w:ascii="Times New Roman" w:hAnsi="Times New Roman" w:cs="Times New Roman"/>
          <w:spacing w:val="-1"/>
        </w:rPr>
        <w:t>с</w:t>
      </w:r>
      <w:r w:rsidRPr="00B636AC">
        <w:rPr>
          <w:rFonts w:ascii="Times New Roman" w:hAnsi="Times New Roman" w:cs="Times New Roman"/>
        </w:rPr>
        <w:t xml:space="preserve">ти, </w:t>
      </w:r>
      <w:r w:rsidRPr="00B636AC">
        <w:rPr>
          <w:rFonts w:ascii="Times New Roman" w:hAnsi="Times New Roman" w:cs="Times New Roman"/>
          <w:spacing w:val="-5"/>
        </w:rPr>
        <w:t>у</w:t>
      </w:r>
      <w:r w:rsidRPr="00B636AC">
        <w:rPr>
          <w:rFonts w:ascii="Times New Roman" w:hAnsi="Times New Roman" w:cs="Times New Roman"/>
        </w:rPr>
        <w:t>пол</w:t>
      </w:r>
      <w:r w:rsidRPr="00B636AC">
        <w:rPr>
          <w:rFonts w:ascii="Times New Roman" w:hAnsi="Times New Roman" w:cs="Times New Roman"/>
          <w:spacing w:val="1"/>
        </w:rPr>
        <w:t>н</w:t>
      </w:r>
      <w:r w:rsidRPr="00B636AC">
        <w:rPr>
          <w:rFonts w:ascii="Times New Roman" w:hAnsi="Times New Roman" w:cs="Times New Roman"/>
        </w:rPr>
        <w:t>о</w:t>
      </w:r>
      <w:r w:rsidRPr="00B636AC">
        <w:rPr>
          <w:rFonts w:ascii="Times New Roman" w:hAnsi="Times New Roman" w:cs="Times New Roman"/>
          <w:spacing w:val="-1"/>
        </w:rPr>
        <w:t>м</w:t>
      </w:r>
      <w:r w:rsidRPr="00B636AC">
        <w:rPr>
          <w:rFonts w:ascii="Times New Roman" w:hAnsi="Times New Roman" w:cs="Times New Roman"/>
        </w:rPr>
        <w:t>о</w:t>
      </w:r>
      <w:r w:rsidRPr="00B636AC">
        <w:rPr>
          <w:rFonts w:ascii="Times New Roman" w:hAnsi="Times New Roman" w:cs="Times New Roman"/>
          <w:spacing w:val="-1"/>
        </w:rPr>
        <w:t>че</w:t>
      </w:r>
      <w:r w:rsidRPr="00B636AC">
        <w:rPr>
          <w:rFonts w:ascii="Times New Roman" w:hAnsi="Times New Roman" w:cs="Times New Roman"/>
        </w:rPr>
        <w:t>нных о</w:t>
      </w:r>
      <w:r w:rsidRPr="00B636AC">
        <w:rPr>
          <w:rFonts w:ascii="Times New Roman" w:hAnsi="Times New Roman" w:cs="Times New Roman"/>
          <w:spacing w:val="1"/>
        </w:rPr>
        <w:t>с</w:t>
      </w:r>
      <w:r w:rsidRPr="00B636AC">
        <w:rPr>
          <w:rFonts w:ascii="Times New Roman" w:hAnsi="Times New Roman" w:cs="Times New Roman"/>
          <w:spacing w:val="-5"/>
        </w:rPr>
        <w:t>у</w:t>
      </w:r>
      <w:r w:rsidRPr="00B636AC">
        <w:rPr>
          <w:rFonts w:ascii="Times New Roman" w:hAnsi="Times New Roman" w:cs="Times New Roman"/>
          <w:spacing w:val="2"/>
        </w:rPr>
        <w:t>щ</w:t>
      </w:r>
      <w:r w:rsidRPr="00B636AC">
        <w:rPr>
          <w:rFonts w:ascii="Times New Roman" w:hAnsi="Times New Roman" w:cs="Times New Roman"/>
          <w:spacing w:val="-1"/>
        </w:rPr>
        <w:t>ес</w:t>
      </w:r>
      <w:r w:rsidRPr="00B636AC">
        <w:rPr>
          <w:rFonts w:ascii="Times New Roman" w:hAnsi="Times New Roman" w:cs="Times New Roman"/>
        </w:rPr>
        <w:t>твлять контр</w:t>
      </w:r>
      <w:r w:rsidRPr="00B636AC">
        <w:rPr>
          <w:rFonts w:ascii="Times New Roman" w:hAnsi="Times New Roman" w:cs="Times New Roman"/>
          <w:spacing w:val="-3"/>
        </w:rPr>
        <w:t>о</w:t>
      </w:r>
      <w:r w:rsidRPr="00B636AC">
        <w:rPr>
          <w:rFonts w:ascii="Times New Roman" w:hAnsi="Times New Roman" w:cs="Times New Roman"/>
        </w:rPr>
        <w:t>ль за соблю</w:t>
      </w:r>
      <w:r w:rsidRPr="00B636AC">
        <w:rPr>
          <w:rFonts w:ascii="Times New Roman" w:hAnsi="Times New Roman" w:cs="Times New Roman"/>
          <w:spacing w:val="-1"/>
        </w:rPr>
        <w:t>д</w:t>
      </w:r>
      <w:r w:rsidRPr="00B636AC">
        <w:rPr>
          <w:rFonts w:ascii="Times New Roman" w:hAnsi="Times New Roman" w:cs="Times New Roman"/>
          <w:spacing w:val="-2"/>
        </w:rPr>
        <w:t>е</w:t>
      </w:r>
      <w:r w:rsidRPr="00B636AC">
        <w:rPr>
          <w:rFonts w:ascii="Times New Roman" w:hAnsi="Times New Roman" w:cs="Times New Roman"/>
        </w:rPr>
        <w:t>н</w:t>
      </w:r>
      <w:r w:rsidRPr="00B636AC">
        <w:rPr>
          <w:rFonts w:ascii="Times New Roman" w:hAnsi="Times New Roman" w:cs="Times New Roman"/>
          <w:spacing w:val="-1"/>
        </w:rPr>
        <w:t>и</w:t>
      </w:r>
      <w:r w:rsidRPr="00B636AC">
        <w:rPr>
          <w:rFonts w:ascii="Times New Roman" w:hAnsi="Times New Roman" w:cs="Times New Roman"/>
        </w:rPr>
        <w:t>ем жил</w:t>
      </w:r>
      <w:r w:rsidRPr="00B636AC">
        <w:rPr>
          <w:rFonts w:ascii="Times New Roman" w:hAnsi="Times New Roman" w:cs="Times New Roman"/>
          <w:spacing w:val="1"/>
        </w:rPr>
        <w:t>и</w:t>
      </w:r>
      <w:r w:rsidRPr="00B636AC">
        <w:rPr>
          <w:rFonts w:ascii="Times New Roman" w:hAnsi="Times New Roman" w:cs="Times New Roman"/>
          <w:spacing w:val="-3"/>
        </w:rPr>
        <w:t>щ</w:t>
      </w:r>
      <w:r w:rsidRPr="00B636AC">
        <w:rPr>
          <w:rFonts w:ascii="Times New Roman" w:hAnsi="Times New Roman" w:cs="Times New Roman"/>
        </w:rPr>
        <w:t>ного з</w:t>
      </w:r>
      <w:r w:rsidRPr="00B636AC">
        <w:rPr>
          <w:rFonts w:ascii="Times New Roman" w:hAnsi="Times New Roman" w:cs="Times New Roman"/>
          <w:spacing w:val="-1"/>
        </w:rPr>
        <w:t>а</w:t>
      </w:r>
      <w:r w:rsidRPr="00B636AC">
        <w:rPr>
          <w:rFonts w:ascii="Times New Roman" w:hAnsi="Times New Roman" w:cs="Times New Roman"/>
        </w:rPr>
        <w:t>к</w:t>
      </w:r>
      <w:r w:rsidRPr="00B636AC">
        <w:rPr>
          <w:rFonts w:ascii="Times New Roman" w:hAnsi="Times New Roman" w:cs="Times New Roman"/>
          <w:spacing w:val="-3"/>
        </w:rPr>
        <w:t>о</w:t>
      </w:r>
      <w:r w:rsidRPr="00B636AC">
        <w:rPr>
          <w:rFonts w:ascii="Times New Roman" w:hAnsi="Times New Roman" w:cs="Times New Roman"/>
        </w:rPr>
        <w:t>н</w:t>
      </w:r>
      <w:r w:rsidRPr="00B636AC">
        <w:rPr>
          <w:rFonts w:ascii="Times New Roman" w:hAnsi="Times New Roman" w:cs="Times New Roman"/>
          <w:spacing w:val="-3"/>
        </w:rPr>
        <w:t>о</w:t>
      </w:r>
      <w:r w:rsidRPr="00B636AC">
        <w:rPr>
          <w:rFonts w:ascii="Times New Roman" w:hAnsi="Times New Roman" w:cs="Times New Roman"/>
        </w:rPr>
        <w:t>д</w:t>
      </w:r>
      <w:r w:rsidRPr="00B636AC">
        <w:rPr>
          <w:rFonts w:ascii="Times New Roman" w:hAnsi="Times New Roman" w:cs="Times New Roman"/>
          <w:spacing w:val="-1"/>
        </w:rPr>
        <w:t>а</w:t>
      </w:r>
      <w:r w:rsidRPr="00B636AC">
        <w:rPr>
          <w:rFonts w:ascii="Times New Roman" w:hAnsi="Times New Roman" w:cs="Times New Roman"/>
        </w:rPr>
        <w:t>т</w:t>
      </w:r>
      <w:r w:rsidRPr="00B636AC">
        <w:rPr>
          <w:rFonts w:ascii="Times New Roman" w:hAnsi="Times New Roman" w:cs="Times New Roman"/>
          <w:spacing w:val="-1"/>
        </w:rPr>
        <w:t>е</w:t>
      </w:r>
      <w:r w:rsidRPr="00B636AC">
        <w:rPr>
          <w:rFonts w:ascii="Times New Roman" w:hAnsi="Times New Roman" w:cs="Times New Roman"/>
        </w:rPr>
        <w:t>ль</w:t>
      </w:r>
      <w:r w:rsidRPr="00B636AC">
        <w:rPr>
          <w:rFonts w:ascii="Times New Roman" w:hAnsi="Times New Roman" w:cs="Times New Roman"/>
          <w:spacing w:val="-1"/>
        </w:rPr>
        <w:t>с</w:t>
      </w:r>
      <w:r w:rsidRPr="00B636AC">
        <w:rPr>
          <w:rFonts w:ascii="Times New Roman" w:hAnsi="Times New Roman" w:cs="Times New Roman"/>
        </w:rPr>
        <w:t>тв</w:t>
      </w:r>
      <w:r w:rsidRPr="00B636AC">
        <w:rPr>
          <w:rFonts w:ascii="Times New Roman" w:hAnsi="Times New Roman" w:cs="Times New Roman"/>
          <w:spacing w:val="-2"/>
        </w:rPr>
        <w:t>а</w:t>
      </w:r>
      <w:r w:rsidRPr="00B636AC">
        <w:rPr>
          <w:rFonts w:ascii="Times New Roman" w:hAnsi="Times New Roman" w:cs="Times New Roman"/>
        </w:rPr>
        <w:t>, прив</w:t>
      </w:r>
      <w:r w:rsidRPr="00B636AC">
        <w:rPr>
          <w:rFonts w:ascii="Times New Roman" w:hAnsi="Times New Roman" w:cs="Times New Roman"/>
          <w:spacing w:val="-2"/>
        </w:rPr>
        <w:t>е</w:t>
      </w:r>
      <w:r w:rsidRPr="00B636AC">
        <w:rPr>
          <w:rFonts w:ascii="Times New Roman" w:hAnsi="Times New Roman" w:cs="Times New Roman"/>
        </w:rPr>
        <w:t>д</w:t>
      </w:r>
      <w:r w:rsidRPr="00B636AC">
        <w:rPr>
          <w:rFonts w:ascii="Times New Roman" w:hAnsi="Times New Roman" w:cs="Times New Roman"/>
          <w:spacing w:val="-1"/>
        </w:rPr>
        <w:t>е</w:t>
      </w:r>
      <w:r w:rsidRPr="00B636AC">
        <w:rPr>
          <w:rFonts w:ascii="Times New Roman" w:hAnsi="Times New Roman" w:cs="Times New Roman"/>
        </w:rPr>
        <w:t xml:space="preserve">на сайте Управляющей организации – </w:t>
      </w:r>
      <w:r w:rsidRPr="00D30091">
        <w:rPr>
          <w:rFonts w:ascii="Times New Roman" w:hAnsi="Times New Roman" w:cs="Times New Roman"/>
          <w:b/>
          <w:lang w:val="en-US"/>
        </w:rPr>
        <w:t>www</w:t>
      </w:r>
      <w:r w:rsidRPr="00D30091">
        <w:rPr>
          <w:rFonts w:ascii="Times New Roman" w:hAnsi="Times New Roman" w:cs="Times New Roman"/>
          <w:b/>
        </w:rPr>
        <w:t>.</w:t>
      </w:r>
      <w:proofErr w:type="spellStart"/>
      <w:r w:rsidRPr="00D30091">
        <w:rPr>
          <w:rFonts w:ascii="Times New Roman" w:hAnsi="Times New Roman" w:cs="Times New Roman"/>
          <w:b/>
          <w:lang w:val="en-US"/>
        </w:rPr>
        <w:t>ukprivilegia</w:t>
      </w:r>
      <w:proofErr w:type="spellEnd"/>
      <w:r w:rsidRPr="00D30091">
        <w:rPr>
          <w:rFonts w:ascii="Times New Roman" w:hAnsi="Times New Roman" w:cs="Times New Roman"/>
          <w:b/>
        </w:rPr>
        <w:t>.</w:t>
      </w:r>
      <w:proofErr w:type="spellStart"/>
      <w:r w:rsidRPr="00D30091">
        <w:rPr>
          <w:rFonts w:ascii="Times New Roman" w:hAnsi="Times New Roman" w:cs="Times New Roman"/>
          <w:b/>
          <w:lang w:val="en-US"/>
        </w:rPr>
        <w:t>ru</w:t>
      </w:r>
      <w:proofErr w:type="spellEnd"/>
    </w:p>
    <w:p w:rsidR="00FE4BEE" w:rsidRPr="00B636AC" w:rsidRDefault="00FE4BEE" w:rsidP="00FE4BEE">
      <w:pPr>
        <w:spacing w:after="0" w:line="240" w:lineRule="auto"/>
        <w:jc w:val="both"/>
        <w:rPr>
          <w:rFonts w:ascii="Times New Roman" w:hAnsi="Times New Roman" w:cs="Times New Roman"/>
        </w:rPr>
      </w:pPr>
    </w:p>
    <w:p w:rsidR="00FE4BEE" w:rsidRPr="00B636AC" w:rsidRDefault="00FE4BEE" w:rsidP="00FE4BEE">
      <w:pPr>
        <w:spacing w:after="0" w:line="240" w:lineRule="auto"/>
        <w:jc w:val="both"/>
        <w:rPr>
          <w:rFonts w:ascii="Times New Roman" w:hAnsi="Times New Roman" w:cs="Times New Roman"/>
        </w:rPr>
      </w:pPr>
    </w:p>
    <w:p w:rsidR="00FE4BEE" w:rsidRDefault="00FE4BEE" w:rsidP="00FE4BEE">
      <w:pPr>
        <w:spacing w:after="0" w:line="240" w:lineRule="auto"/>
        <w:jc w:val="both"/>
        <w:rPr>
          <w:rFonts w:ascii="Times New Roman" w:hAnsi="Times New Roman" w:cs="Times New Roman"/>
        </w:rPr>
      </w:pPr>
    </w:p>
    <w:p w:rsidR="00FE4BEE" w:rsidRDefault="00FE4BEE" w:rsidP="00FE4BEE">
      <w:pPr>
        <w:spacing w:after="0" w:line="240" w:lineRule="auto"/>
        <w:jc w:val="both"/>
        <w:rPr>
          <w:rFonts w:ascii="Times New Roman" w:hAnsi="Times New Roman" w:cs="Times New Roman"/>
        </w:rPr>
      </w:pPr>
    </w:p>
    <w:p w:rsidR="00EC6565" w:rsidRPr="00B636AC" w:rsidRDefault="00EC6565" w:rsidP="00FE4BEE">
      <w:pPr>
        <w:spacing w:after="0" w:line="240" w:lineRule="auto"/>
        <w:jc w:val="both"/>
        <w:rPr>
          <w:rFonts w:ascii="Times New Roman" w:hAnsi="Times New Roman" w:cs="Times New Roman"/>
        </w:rPr>
      </w:pPr>
    </w:p>
    <w:p w:rsidR="00FE4BEE" w:rsidRPr="00B636AC" w:rsidRDefault="00FE4BEE" w:rsidP="00FE4BEE">
      <w:pPr>
        <w:pStyle w:val="af5"/>
        <w:numPr>
          <w:ilvl w:val="0"/>
          <w:numId w:val="21"/>
        </w:numPr>
        <w:spacing w:after="0" w:line="240" w:lineRule="auto"/>
        <w:jc w:val="center"/>
        <w:rPr>
          <w:rFonts w:ascii="Times New Roman" w:hAnsi="Times New Roman" w:cs="Times New Roman"/>
          <w:b/>
        </w:rPr>
      </w:pPr>
      <w:r w:rsidRPr="00B636AC">
        <w:rPr>
          <w:rFonts w:ascii="Times New Roman" w:hAnsi="Times New Roman" w:cs="Times New Roman"/>
          <w:b/>
        </w:rPr>
        <w:t>Предмет договора</w:t>
      </w:r>
    </w:p>
    <w:p w:rsidR="00FE4BEE" w:rsidRPr="00B636AC" w:rsidRDefault="00FE4BEE" w:rsidP="00FE4BEE">
      <w:pPr>
        <w:pStyle w:val="af5"/>
        <w:numPr>
          <w:ilvl w:val="1"/>
          <w:numId w:val="21"/>
        </w:numPr>
        <w:spacing w:after="0" w:line="240" w:lineRule="auto"/>
        <w:jc w:val="both"/>
        <w:rPr>
          <w:rFonts w:ascii="Times New Roman" w:hAnsi="Times New Roman" w:cs="Times New Roman"/>
        </w:rPr>
      </w:pPr>
      <w:r w:rsidRPr="00B636AC">
        <w:rPr>
          <w:rFonts w:ascii="Times New Roman" w:hAnsi="Times New Roman" w:cs="Times New Roman"/>
        </w:rPr>
        <w:lastRenderedPageBreak/>
        <w:t>Цель настоящего Договора – обеспечение благоприятных и безопасных условий проживания Собственника, надлежащее содержание общего имущества в Многоквартирном доме.</w:t>
      </w:r>
    </w:p>
    <w:p w:rsidR="00FE4BEE" w:rsidRPr="00442D8C" w:rsidRDefault="00FE4BEE" w:rsidP="00FE4BEE">
      <w:pPr>
        <w:pStyle w:val="af5"/>
        <w:numPr>
          <w:ilvl w:val="1"/>
          <w:numId w:val="21"/>
        </w:numPr>
        <w:spacing w:after="0" w:line="240" w:lineRule="auto"/>
        <w:jc w:val="both"/>
        <w:rPr>
          <w:rFonts w:ascii="Times New Roman" w:hAnsi="Times New Roman" w:cs="Times New Roman"/>
        </w:rPr>
      </w:pPr>
      <w:r w:rsidRPr="00B636AC">
        <w:rPr>
          <w:rFonts w:ascii="Times New Roman" w:hAnsi="Times New Roman" w:cs="Times New Roman"/>
        </w:rPr>
        <w:t xml:space="preserve"> Управляющая организация по заданию Собственника в течении согласованного настоящим Договором срока, за плату, обязуется управлять и оказывать услуги, выполнять работы по надлежащему содержанию и ремонту общего имущества в Многоквартирном доме,</w:t>
      </w:r>
      <w:r>
        <w:rPr>
          <w:rFonts w:ascii="Times New Roman" w:hAnsi="Times New Roman" w:cs="Times New Roman"/>
        </w:rPr>
        <w:t xml:space="preserve"> в пределах финансирования, осуществляемого собственниками и в границах эксплуатационной ответственности, установленной в соответствии с настоящим Договором; </w:t>
      </w:r>
      <w:r w:rsidRPr="00B636AC">
        <w:rPr>
          <w:rFonts w:ascii="Times New Roman" w:hAnsi="Times New Roman" w:cs="Times New Roman"/>
        </w:rPr>
        <w:t>осуществлять иную направленную на достижение целей управления Мног</w:t>
      </w:r>
      <w:r>
        <w:rPr>
          <w:rFonts w:ascii="Times New Roman" w:hAnsi="Times New Roman" w:cs="Times New Roman"/>
        </w:rPr>
        <w:t>оквартирным домом деятельность.</w:t>
      </w:r>
    </w:p>
    <w:p w:rsidR="00FE4BEE" w:rsidRPr="00B636AC" w:rsidRDefault="00FE4BEE" w:rsidP="00FE4BEE">
      <w:pPr>
        <w:pStyle w:val="af5"/>
        <w:numPr>
          <w:ilvl w:val="1"/>
          <w:numId w:val="21"/>
        </w:numPr>
        <w:spacing w:after="0" w:line="240" w:lineRule="auto"/>
        <w:jc w:val="both"/>
        <w:rPr>
          <w:rFonts w:ascii="Times New Roman" w:hAnsi="Times New Roman" w:cs="Times New Roman"/>
        </w:rPr>
      </w:pPr>
      <w:r w:rsidRPr="00B636AC">
        <w:rPr>
          <w:rFonts w:ascii="Times New Roman" w:hAnsi="Times New Roman" w:cs="Times New Roman"/>
        </w:rPr>
        <w:t xml:space="preserve">Предмет настоящего Договора не включает в себя условия о капитальном ремонте. </w:t>
      </w:r>
    </w:p>
    <w:p w:rsidR="00FE4BEE" w:rsidRPr="00B636AC" w:rsidRDefault="00FE4BEE" w:rsidP="00FE4BEE">
      <w:pPr>
        <w:pStyle w:val="af5"/>
        <w:numPr>
          <w:ilvl w:val="1"/>
          <w:numId w:val="21"/>
        </w:numPr>
        <w:spacing w:after="0" w:line="240" w:lineRule="auto"/>
        <w:jc w:val="both"/>
        <w:rPr>
          <w:rFonts w:ascii="Times New Roman" w:hAnsi="Times New Roman" w:cs="Times New Roman"/>
        </w:rPr>
      </w:pPr>
      <w:r w:rsidRPr="00B636AC">
        <w:rPr>
          <w:rFonts w:ascii="Times New Roman" w:hAnsi="Times New Roman" w:cs="Times New Roman"/>
        </w:rPr>
        <w:t xml:space="preserve">Управляющая организация не предоставляет коммунальные услуги Собственнику помещений в Многоквартирном доме. Собственником заключены прямые договоры с </w:t>
      </w:r>
      <w:proofErr w:type="spellStart"/>
      <w:r w:rsidRPr="00B636AC">
        <w:rPr>
          <w:rFonts w:ascii="Times New Roman" w:hAnsi="Times New Roman" w:cs="Times New Roman"/>
        </w:rPr>
        <w:t>ресурсоснабжающими</w:t>
      </w:r>
      <w:proofErr w:type="spellEnd"/>
      <w:r w:rsidRPr="00B636AC">
        <w:rPr>
          <w:rFonts w:ascii="Times New Roman" w:hAnsi="Times New Roman" w:cs="Times New Roman"/>
        </w:rPr>
        <w:t xml:space="preserve"> организациями в соответствии с нормативными правовыми актами на снабжение коммунальными ресурсами и прием сточных вод, обеспечивающие предоставление коммунальных услуг Собственнику в объемах и в соответствующем качестве.</w:t>
      </w:r>
    </w:p>
    <w:p w:rsidR="00FE4BEE" w:rsidRPr="00B636AC" w:rsidRDefault="00FE4BEE" w:rsidP="00FE4BEE">
      <w:pPr>
        <w:pStyle w:val="af5"/>
        <w:spacing w:after="0" w:line="240" w:lineRule="auto"/>
        <w:ind w:left="360"/>
        <w:jc w:val="both"/>
        <w:rPr>
          <w:rFonts w:ascii="Times New Roman" w:hAnsi="Times New Roman" w:cs="Times New Roman"/>
        </w:rPr>
      </w:pPr>
    </w:p>
    <w:p w:rsidR="00FE4BEE" w:rsidRPr="00B636AC" w:rsidRDefault="00FE4BEE" w:rsidP="00FE4BEE">
      <w:pPr>
        <w:pStyle w:val="af5"/>
        <w:widowControl w:val="0"/>
        <w:numPr>
          <w:ilvl w:val="0"/>
          <w:numId w:val="21"/>
        </w:numPr>
        <w:spacing w:after="0" w:line="240" w:lineRule="auto"/>
        <w:jc w:val="center"/>
        <w:outlineLvl w:val="0"/>
        <w:rPr>
          <w:rFonts w:ascii="Times New Roman" w:hAnsi="Times New Roman" w:cs="Times New Roman"/>
          <w:b/>
        </w:rPr>
      </w:pPr>
      <w:r w:rsidRPr="00B636AC">
        <w:rPr>
          <w:rFonts w:ascii="Times New Roman" w:hAnsi="Times New Roman" w:cs="Times New Roman"/>
          <w:b/>
        </w:rPr>
        <w:t>Права и обязанности сторон</w:t>
      </w:r>
    </w:p>
    <w:p w:rsidR="00FE4BEE" w:rsidRPr="00B636AC" w:rsidRDefault="00FE4BEE" w:rsidP="00FE4BEE">
      <w:pPr>
        <w:pStyle w:val="af5"/>
        <w:widowControl w:val="0"/>
        <w:numPr>
          <w:ilvl w:val="1"/>
          <w:numId w:val="21"/>
        </w:numPr>
        <w:spacing w:after="0" w:line="240" w:lineRule="auto"/>
        <w:jc w:val="both"/>
        <w:rPr>
          <w:rFonts w:ascii="Times New Roman" w:hAnsi="Times New Roman" w:cs="Times New Roman"/>
        </w:rPr>
      </w:pPr>
      <w:r w:rsidRPr="00B636AC">
        <w:rPr>
          <w:rFonts w:ascii="Times New Roman" w:hAnsi="Times New Roman" w:cs="Times New Roman"/>
          <w:b/>
        </w:rPr>
        <w:t>Управляющая организация обязана:</w:t>
      </w:r>
    </w:p>
    <w:p w:rsidR="00FE4BEE" w:rsidRPr="00B636AC" w:rsidRDefault="00FE4BEE" w:rsidP="00FE4BEE">
      <w:pPr>
        <w:pStyle w:val="af5"/>
        <w:widowControl w:val="0"/>
        <w:numPr>
          <w:ilvl w:val="2"/>
          <w:numId w:val="21"/>
        </w:numPr>
        <w:spacing w:after="0" w:line="240" w:lineRule="auto"/>
        <w:jc w:val="both"/>
        <w:rPr>
          <w:rFonts w:ascii="Times New Roman" w:eastAsia="Times New Roman" w:hAnsi="Times New Roman" w:cs="Times New Roman"/>
        </w:rPr>
      </w:pPr>
      <w:r w:rsidRPr="00B636AC">
        <w:rPr>
          <w:rFonts w:ascii="Times New Roman" w:hAnsi="Times New Roman" w:cs="Times New Roman"/>
        </w:rPr>
        <w:t>Обеспечивать надлежащее управление Многоквартирным домом, надлежащее содержание и текущий ремонт общего имущества в Многоквартирном доме</w:t>
      </w:r>
      <w:bookmarkStart w:id="0" w:name="Par81"/>
      <w:bookmarkEnd w:id="0"/>
      <w:r>
        <w:rPr>
          <w:rFonts w:ascii="Times New Roman" w:hAnsi="Times New Roman" w:cs="Times New Roman"/>
        </w:rPr>
        <w:t>,</w:t>
      </w:r>
      <w:r w:rsidRPr="00453A86">
        <w:rPr>
          <w:rFonts w:ascii="Times New Roman" w:hAnsi="Times New Roman" w:cs="Times New Roman"/>
        </w:rPr>
        <w:t xml:space="preserve"> </w:t>
      </w:r>
      <w:r>
        <w:rPr>
          <w:rFonts w:ascii="Times New Roman" w:hAnsi="Times New Roman" w:cs="Times New Roman"/>
        </w:rPr>
        <w:t>в пределах финансирования, осуществляемого собственниками и в границах эксплуатационной ответственности, установленной в соответствии с настоящим Договором.</w:t>
      </w:r>
    </w:p>
    <w:p w:rsidR="00FE4BEE" w:rsidRPr="00B636AC" w:rsidRDefault="00FE4BEE" w:rsidP="00FE4BEE">
      <w:pPr>
        <w:pStyle w:val="af5"/>
        <w:widowControl w:val="0"/>
        <w:numPr>
          <w:ilvl w:val="2"/>
          <w:numId w:val="21"/>
        </w:numPr>
        <w:spacing w:after="0" w:line="240" w:lineRule="auto"/>
        <w:jc w:val="both"/>
        <w:rPr>
          <w:rFonts w:ascii="Times New Roman" w:eastAsia="Calibri" w:hAnsi="Times New Roman" w:cs="Times New Roman"/>
        </w:rPr>
      </w:pPr>
      <w:bookmarkStart w:id="1" w:name="Par88"/>
      <w:bookmarkStart w:id="2" w:name="Par99"/>
      <w:bookmarkEnd w:id="1"/>
      <w:bookmarkEnd w:id="2"/>
      <w:r w:rsidRPr="00B636AC">
        <w:rPr>
          <w:rFonts w:ascii="Times New Roman" w:hAnsi="Times New Roman" w:cs="Times New Roman"/>
        </w:rPr>
        <w:t>Обеспечить круглосуточное аварийно-диспетчерское обслуживание Многоквартирного дома и уведомить Собственника и совет многоквартирного дома о номерах телефонов аварийных и диспетчерских служб, устранять аварии, а также выполнять заявки Собственника в сроки, установленные законодательством и настоящим Договором.</w:t>
      </w:r>
      <w:bookmarkStart w:id="3" w:name="Par112"/>
      <w:bookmarkEnd w:id="3"/>
    </w:p>
    <w:p w:rsidR="00FE4BEE" w:rsidRPr="00B636AC" w:rsidRDefault="00FE4BEE" w:rsidP="00FE4BEE">
      <w:pPr>
        <w:pStyle w:val="af5"/>
        <w:widowControl w:val="0"/>
        <w:numPr>
          <w:ilvl w:val="2"/>
          <w:numId w:val="21"/>
        </w:numPr>
        <w:spacing w:after="0" w:line="240" w:lineRule="auto"/>
        <w:jc w:val="both"/>
        <w:rPr>
          <w:rFonts w:ascii="Times New Roman" w:eastAsia="Calibri" w:hAnsi="Times New Roman" w:cs="Times New Roman"/>
        </w:rPr>
      </w:pPr>
      <w:r w:rsidRPr="00B636AC">
        <w:rPr>
          <w:rFonts w:ascii="Times New Roman" w:hAnsi="Times New Roman" w:cs="Times New Roman"/>
        </w:rPr>
        <w:t>Обеспечить раскрытие информации, в соответствии с действующим законодательством.</w:t>
      </w:r>
    </w:p>
    <w:p w:rsidR="00FE4BEE" w:rsidRPr="00B636AC" w:rsidRDefault="00FE4BEE" w:rsidP="00FE4BEE">
      <w:pPr>
        <w:pStyle w:val="af5"/>
        <w:widowControl w:val="0"/>
        <w:numPr>
          <w:ilvl w:val="2"/>
          <w:numId w:val="21"/>
        </w:numPr>
        <w:spacing w:after="0" w:line="240" w:lineRule="auto"/>
        <w:jc w:val="both"/>
        <w:rPr>
          <w:rFonts w:ascii="Times New Roman" w:eastAsia="Calibri" w:hAnsi="Times New Roman" w:cs="Times New Roman"/>
        </w:rPr>
      </w:pPr>
      <w:bookmarkStart w:id="4" w:name="Par135"/>
      <w:bookmarkStart w:id="5" w:name="Par134"/>
      <w:bookmarkStart w:id="6" w:name="Par129"/>
      <w:bookmarkStart w:id="7" w:name="Par125"/>
      <w:bookmarkEnd w:id="4"/>
      <w:bookmarkEnd w:id="5"/>
      <w:bookmarkEnd w:id="6"/>
      <w:bookmarkEnd w:id="7"/>
      <w:r w:rsidRPr="00B636AC">
        <w:rPr>
          <w:rFonts w:ascii="Times New Roman" w:hAnsi="Times New Roman" w:cs="Times New Roman"/>
        </w:rPr>
        <w:t>Знакомить Собственников или уполномоченных ими лиц, членов Совета многоквартирного дома, по их запросам с имеющейся документацией, информацией и сведениями, касающимися управления многоквартирным домом, его состояния, содержания и ремонта общего имущества.</w:t>
      </w:r>
    </w:p>
    <w:p w:rsidR="00FE4BEE" w:rsidRPr="00B636AC" w:rsidRDefault="00FE4BEE" w:rsidP="00FE4BEE">
      <w:pPr>
        <w:pStyle w:val="af5"/>
        <w:widowControl w:val="0"/>
        <w:numPr>
          <w:ilvl w:val="2"/>
          <w:numId w:val="21"/>
        </w:numPr>
        <w:spacing w:after="0" w:line="240" w:lineRule="auto"/>
        <w:jc w:val="both"/>
        <w:rPr>
          <w:rFonts w:ascii="Times New Roman" w:eastAsia="Calibri" w:hAnsi="Times New Roman" w:cs="Times New Roman"/>
        </w:rPr>
      </w:pPr>
      <w:r w:rsidRPr="00B636AC">
        <w:rPr>
          <w:rFonts w:ascii="Times New Roman" w:hAnsi="Times New Roman" w:cs="Times New Roman"/>
        </w:rPr>
        <w:t>Рассматривать предложения, заявления, жалобы Собственника, вести учет, принимать меры, необходимые для устранения указанных в них недостатков, в установленные законодательством сроки</w:t>
      </w:r>
      <w:r w:rsidRPr="00B636AC">
        <w:rPr>
          <w:rFonts w:ascii="Times New Roman" w:eastAsia="Times New Roman" w:hAnsi="Times New Roman" w:cs="Times New Roman"/>
        </w:rPr>
        <w:t xml:space="preserve">. Вести прием Собственников по вопросам, касающимся действия настоящего Договора, в 10-дневный срок рассматривать жалобы и обращения Собственников, и информировать их о результатах рассмотрения. </w:t>
      </w:r>
    </w:p>
    <w:p w:rsidR="00FE4BEE" w:rsidRPr="00B636AC" w:rsidRDefault="00FE4BEE" w:rsidP="00FE4BEE">
      <w:pPr>
        <w:pStyle w:val="af5"/>
        <w:widowControl w:val="0"/>
        <w:numPr>
          <w:ilvl w:val="2"/>
          <w:numId w:val="21"/>
        </w:numPr>
        <w:spacing w:after="0" w:line="240" w:lineRule="auto"/>
        <w:jc w:val="both"/>
        <w:rPr>
          <w:rFonts w:ascii="Times New Roman" w:eastAsia="Calibri" w:hAnsi="Times New Roman" w:cs="Times New Roman"/>
        </w:rPr>
      </w:pPr>
      <w:r w:rsidRPr="00B636AC">
        <w:rPr>
          <w:rFonts w:ascii="Times New Roman" w:eastAsia="Times New Roman" w:hAnsi="Times New Roman" w:cs="Times New Roman"/>
        </w:rPr>
        <w:t>Принимать от Собственника плату за содержание и ремонт общего имущества, другие услуги согласно платежного документа. По распоряжению Собственника, принимать плату за вышеуказанные услуги от всех нанимателей и арендаторов помещений Собственника.</w:t>
      </w:r>
    </w:p>
    <w:p w:rsidR="00FE4BEE" w:rsidRPr="00B636AC" w:rsidRDefault="00FE4BEE" w:rsidP="00FE4BEE">
      <w:pPr>
        <w:pStyle w:val="af5"/>
        <w:widowControl w:val="0"/>
        <w:numPr>
          <w:ilvl w:val="2"/>
          <w:numId w:val="21"/>
        </w:numPr>
        <w:spacing w:after="0" w:line="240" w:lineRule="auto"/>
        <w:jc w:val="both"/>
        <w:rPr>
          <w:rFonts w:ascii="Times New Roman" w:eastAsia="Calibri" w:hAnsi="Times New Roman" w:cs="Times New Roman"/>
        </w:rPr>
      </w:pPr>
      <w:r w:rsidRPr="00B636AC">
        <w:rPr>
          <w:rFonts w:ascii="Times New Roman" w:eastAsia="Times New Roman" w:hAnsi="Times New Roman" w:cs="Times New Roman"/>
        </w:rPr>
        <w:t xml:space="preserve">Заключить договоры с соответствующими государственными структурами для возмещения разницы в оплате услуг (работ) по настоящему Договору в порядке, установленном законодательством. </w:t>
      </w:r>
    </w:p>
    <w:p w:rsidR="00FE4BEE" w:rsidRPr="00B636AC" w:rsidRDefault="00FE4BEE" w:rsidP="00FE4BEE">
      <w:pPr>
        <w:pStyle w:val="af5"/>
        <w:widowControl w:val="0"/>
        <w:numPr>
          <w:ilvl w:val="2"/>
          <w:numId w:val="21"/>
        </w:numPr>
        <w:spacing w:after="0" w:line="240" w:lineRule="auto"/>
        <w:jc w:val="both"/>
        <w:rPr>
          <w:rFonts w:ascii="Times New Roman" w:eastAsia="Calibri" w:hAnsi="Times New Roman" w:cs="Times New Roman"/>
        </w:rPr>
      </w:pPr>
      <w:r w:rsidRPr="00B636AC">
        <w:rPr>
          <w:rFonts w:ascii="Times New Roman" w:eastAsia="Times New Roman" w:hAnsi="Times New Roman" w:cs="Times New Roman"/>
        </w:rPr>
        <w:t xml:space="preserve">Не разглашать и не распространять конфиденциальную информацию Собственников, без их разрешения. </w:t>
      </w:r>
    </w:p>
    <w:p w:rsidR="00FE4BEE" w:rsidRPr="00B636AC" w:rsidRDefault="00FE4BEE" w:rsidP="00FE4BEE">
      <w:pPr>
        <w:pStyle w:val="af5"/>
        <w:widowControl w:val="0"/>
        <w:numPr>
          <w:ilvl w:val="2"/>
          <w:numId w:val="21"/>
        </w:numPr>
        <w:spacing w:after="0" w:line="240" w:lineRule="auto"/>
        <w:jc w:val="both"/>
        <w:rPr>
          <w:rFonts w:ascii="Times New Roman" w:eastAsia="Calibri" w:hAnsi="Times New Roman" w:cs="Times New Roman"/>
        </w:rPr>
      </w:pPr>
      <w:r w:rsidRPr="00B636AC">
        <w:rPr>
          <w:rFonts w:ascii="Times New Roman" w:eastAsia="Times New Roman" w:hAnsi="Times New Roman" w:cs="Times New Roman"/>
        </w:rPr>
        <w:t xml:space="preserve">Обеспечить выдачу Собственнику платежных документов не позднее 10 числа оплачиваемого месяца. По требованию Собственника выставлять платежные документы на предоплату, с последующей корректировкой платежа при необходимости. </w:t>
      </w:r>
    </w:p>
    <w:p w:rsidR="00FE4BEE" w:rsidRPr="00B636AC" w:rsidRDefault="00FE4BEE" w:rsidP="00FE4BEE">
      <w:pPr>
        <w:pStyle w:val="af5"/>
        <w:widowControl w:val="0"/>
        <w:numPr>
          <w:ilvl w:val="2"/>
          <w:numId w:val="21"/>
        </w:numPr>
        <w:spacing w:after="0" w:line="240" w:lineRule="auto"/>
        <w:jc w:val="both"/>
        <w:rPr>
          <w:rFonts w:ascii="Times New Roman" w:eastAsia="Calibri" w:hAnsi="Times New Roman" w:cs="Times New Roman"/>
        </w:rPr>
      </w:pPr>
      <w:r w:rsidRPr="00B636AC">
        <w:rPr>
          <w:rFonts w:ascii="Times New Roman" w:eastAsia="Times New Roman" w:hAnsi="Times New Roman" w:cs="Times New Roman"/>
        </w:rPr>
        <w:t xml:space="preserve">Не менее чем, за три дня до начала проведения работ внутри помещения Собственника, согласовать с ним время проведения таких работ. </w:t>
      </w:r>
    </w:p>
    <w:p w:rsidR="00FE4BEE" w:rsidRPr="00B636AC" w:rsidRDefault="00FE4BEE" w:rsidP="00FE4BEE">
      <w:pPr>
        <w:pStyle w:val="af5"/>
        <w:widowControl w:val="0"/>
        <w:numPr>
          <w:ilvl w:val="2"/>
          <w:numId w:val="21"/>
        </w:numPr>
        <w:spacing w:after="0" w:line="240" w:lineRule="auto"/>
        <w:jc w:val="both"/>
        <w:rPr>
          <w:rFonts w:ascii="Times New Roman" w:eastAsia="Calibri" w:hAnsi="Times New Roman" w:cs="Times New Roman"/>
        </w:rPr>
      </w:pPr>
      <w:r w:rsidRPr="00B636AC">
        <w:rPr>
          <w:rFonts w:ascii="Times New Roman" w:eastAsia="Times New Roman" w:hAnsi="Times New Roman" w:cs="Times New Roman"/>
        </w:rPr>
        <w:t xml:space="preserve">По требованию Собственника проводить, либо организовывать проведение сверок платы за помещение, выдачу документов, подтверждающих правильность начислений платы. </w:t>
      </w:r>
    </w:p>
    <w:p w:rsidR="00FE4BEE" w:rsidRPr="00B636AC" w:rsidRDefault="00FE4BEE" w:rsidP="00FE4BEE">
      <w:pPr>
        <w:pStyle w:val="af5"/>
        <w:widowControl w:val="0"/>
        <w:numPr>
          <w:ilvl w:val="2"/>
          <w:numId w:val="21"/>
        </w:numPr>
        <w:spacing w:after="0" w:line="240" w:lineRule="auto"/>
        <w:jc w:val="both"/>
        <w:rPr>
          <w:rFonts w:ascii="Times New Roman" w:eastAsia="Calibri" w:hAnsi="Times New Roman" w:cs="Times New Roman"/>
        </w:rPr>
      </w:pPr>
      <w:r w:rsidRPr="00B636AC">
        <w:rPr>
          <w:rFonts w:ascii="Times New Roman" w:eastAsia="Times New Roman" w:hAnsi="Times New Roman" w:cs="Times New Roman"/>
        </w:rPr>
        <w:t xml:space="preserve">По требованию Собственника и иных лиц, действующих по распоряжению Собственника, выдавать или организовать выдачу в день обращения справки установленного образца, копии из финансово лицевого счета и (или) иные предусмотренные действующим законодательством документы. </w:t>
      </w:r>
    </w:p>
    <w:p w:rsidR="00FE4BEE" w:rsidRPr="00B636AC" w:rsidRDefault="00FE4BEE" w:rsidP="00FE4BEE">
      <w:pPr>
        <w:pStyle w:val="af5"/>
        <w:widowControl w:val="0"/>
        <w:numPr>
          <w:ilvl w:val="2"/>
          <w:numId w:val="21"/>
        </w:numPr>
        <w:spacing w:after="0" w:line="240" w:lineRule="auto"/>
        <w:jc w:val="both"/>
        <w:rPr>
          <w:rFonts w:ascii="Times New Roman" w:eastAsia="Calibri" w:hAnsi="Times New Roman" w:cs="Times New Roman"/>
        </w:rPr>
      </w:pPr>
      <w:r w:rsidRPr="00B636AC">
        <w:rPr>
          <w:rFonts w:ascii="Times New Roman" w:eastAsia="Times New Roman" w:hAnsi="Times New Roman" w:cs="Times New Roman"/>
        </w:rPr>
        <w:t xml:space="preserve">На основании заявки Собственника имущества в течении 1-го дня направлять своего сотрудника для составления акта о нарушении условий Договора, либо нанесении ущерба общему имуществу в Многоквартирном доме или помещению Собственника. </w:t>
      </w:r>
    </w:p>
    <w:p w:rsidR="00FE4BEE" w:rsidRPr="00B636AC" w:rsidRDefault="00FE4BEE" w:rsidP="00FE4BEE">
      <w:pPr>
        <w:pStyle w:val="af5"/>
        <w:widowControl w:val="0"/>
        <w:numPr>
          <w:ilvl w:val="2"/>
          <w:numId w:val="21"/>
        </w:numPr>
        <w:spacing w:after="0" w:line="240" w:lineRule="auto"/>
        <w:jc w:val="both"/>
        <w:rPr>
          <w:rFonts w:ascii="Times New Roman" w:eastAsia="Calibri" w:hAnsi="Times New Roman" w:cs="Times New Roman"/>
        </w:rPr>
      </w:pPr>
      <w:r w:rsidRPr="00B636AC">
        <w:rPr>
          <w:rFonts w:ascii="Times New Roman" w:hAnsi="Times New Roman" w:cs="Times New Roman"/>
        </w:rPr>
        <w:t xml:space="preserve">В случае, если собственники помещений в Многоквартирном доме приняли решение о формировании фонда капитального ремонта на специальном счете, владельцем которого является управляющая организация, обеспечивать выполнение капитального ремонта общего имущества в Многоквартирном доме </w:t>
      </w:r>
      <w:r w:rsidRPr="00B636AC">
        <w:rPr>
          <w:rFonts w:ascii="Times New Roman" w:eastAsia="Times New Roman" w:hAnsi="Times New Roman" w:cs="Times New Roman"/>
        </w:rPr>
        <w:t>в объеме и в сроки, которые предусмотрены региональной программой капитального ремонта и краткосрочным планом реализации региональной программы.</w:t>
      </w:r>
    </w:p>
    <w:p w:rsidR="00FE4BEE" w:rsidRPr="00B636AC" w:rsidRDefault="00FE4BEE" w:rsidP="00FE4BEE">
      <w:pPr>
        <w:widowControl w:val="0"/>
        <w:spacing w:after="0" w:line="240" w:lineRule="auto"/>
        <w:jc w:val="both"/>
        <w:rPr>
          <w:rFonts w:ascii="Times New Roman" w:eastAsia="Calibri" w:hAnsi="Times New Roman" w:cs="Times New Roman"/>
          <w:b/>
        </w:rPr>
      </w:pPr>
      <w:r w:rsidRPr="00B636AC">
        <w:rPr>
          <w:rFonts w:ascii="Times New Roman" w:hAnsi="Times New Roman" w:cs="Times New Roman"/>
          <w:b/>
        </w:rPr>
        <w:t>3.2. Управляющая организация вправе:</w:t>
      </w:r>
    </w:p>
    <w:p w:rsidR="00FE4BEE" w:rsidRPr="00B636AC" w:rsidRDefault="00FE4BEE" w:rsidP="00FE4BEE">
      <w:pPr>
        <w:pStyle w:val="af5"/>
        <w:widowControl w:val="0"/>
        <w:numPr>
          <w:ilvl w:val="2"/>
          <w:numId w:val="22"/>
        </w:numPr>
        <w:spacing w:after="0" w:line="240" w:lineRule="auto"/>
        <w:jc w:val="both"/>
        <w:rPr>
          <w:rFonts w:ascii="Times New Roman" w:hAnsi="Times New Roman" w:cs="Times New Roman"/>
        </w:rPr>
      </w:pPr>
      <w:r w:rsidRPr="00B636AC">
        <w:rPr>
          <w:rFonts w:ascii="Times New Roman" w:hAnsi="Times New Roman" w:cs="Times New Roman"/>
        </w:rPr>
        <w:t xml:space="preserve">Самостоятельно определять порядок и способ выполнения своих обязательств по настоящему Договору, в </w:t>
      </w:r>
      <w:proofErr w:type="spellStart"/>
      <w:r w:rsidRPr="00B636AC">
        <w:rPr>
          <w:rFonts w:ascii="Times New Roman" w:hAnsi="Times New Roman" w:cs="Times New Roman"/>
        </w:rPr>
        <w:t>т.ч</w:t>
      </w:r>
      <w:proofErr w:type="spellEnd"/>
      <w:r w:rsidRPr="00B636AC">
        <w:rPr>
          <w:rFonts w:ascii="Times New Roman" w:hAnsi="Times New Roman" w:cs="Times New Roman"/>
        </w:rPr>
        <w:t>. поручать выполнение обязательств по настоящему Договору третьим лицам.</w:t>
      </w:r>
    </w:p>
    <w:p w:rsidR="00FE4BEE" w:rsidRPr="00B636AC" w:rsidRDefault="00FE4BEE" w:rsidP="00FE4BEE">
      <w:pPr>
        <w:pStyle w:val="af5"/>
        <w:widowControl w:val="0"/>
        <w:numPr>
          <w:ilvl w:val="2"/>
          <w:numId w:val="22"/>
        </w:numPr>
        <w:spacing w:after="0" w:line="240" w:lineRule="auto"/>
        <w:jc w:val="both"/>
        <w:rPr>
          <w:rFonts w:ascii="Times New Roman" w:hAnsi="Times New Roman" w:cs="Times New Roman"/>
        </w:rPr>
      </w:pPr>
      <w:r w:rsidRPr="00B636AC">
        <w:rPr>
          <w:rFonts w:ascii="Times New Roman" w:hAnsi="Times New Roman" w:cs="Times New Roman"/>
        </w:rPr>
        <w:lastRenderedPageBreak/>
        <w:t>Требовать от Собственника внесения платы по Договору в полном объеме в соответствии с выставленными платежными документами.</w:t>
      </w:r>
    </w:p>
    <w:p w:rsidR="00FE4BEE" w:rsidRPr="00B636AC" w:rsidRDefault="00FE4BEE" w:rsidP="00FE4BEE">
      <w:pPr>
        <w:pStyle w:val="af5"/>
        <w:widowControl w:val="0"/>
        <w:numPr>
          <w:ilvl w:val="2"/>
          <w:numId w:val="22"/>
        </w:numPr>
        <w:spacing w:after="0" w:line="240" w:lineRule="auto"/>
        <w:jc w:val="both"/>
        <w:rPr>
          <w:rFonts w:ascii="Times New Roman" w:hAnsi="Times New Roman" w:cs="Times New Roman"/>
        </w:rPr>
      </w:pPr>
      <w:r w:rsidRPr="00B636AC">
        <w:rPr>
          <w:rFonts w:ascii="Times New Roman" w:eastAsia="Times New Roman" w:hAnsi="Times New Roman" w:cs="Times New Roman"/>
        </w:rPr>
        <w:t>В случае если жилое помещение не оборудовано индивидуальным или общим (квартирным) прибором учета холодной воды, горячей воды, электрической энергии и газа и Управляющая организация располагает сведениями о временно проживающих в жилом помещении гражданах (далее – потребители), не зарегистрированных в этом помещении по постоянному (временному) месту жительства или месту пребывания, Управляющая организация вправе составить акт об установлении количества граждан, временно проживающих в жилом помещении. Указанный акт подписывается Управляющей организацией и потребителем, а в случае отказа потребителя от подписания акта - Управляющей организацией и не менее чем 2 потребителями и председателем совета многоквартирного дома.</w:t>
      </w:r>
      <w:r w:rsidRPr="00B636AC">
        <w:rPr>
          <w:rFonts w:ascii="Times New Roman" w:eastAsia="Times New Roman" w:hAnsi="Times New Roman" w:cs="Times New Roman"/>
        </w:rPr>
        <w:br/>
        <w:t>В этом акте указываются дата и время его составления, фамилия, имя и отчество собственника жилого помещения (постоянно проживающего потребителя), адрес, место его жительства, сведения о количестве временно проживающих потребителей. В случае если собственник жилого помещения (постоянно проживающий потребитель) отказывается подписывать акт или собственник жилого помещения (постоянно проживающий потребитель) отсутствует в жилом помещении во время составления акта, в этом акте делается соответствующая отметка. Исполнитель обязан передать 1 экземпляр акта собственнику жилого помещения (постоянно проживающему потребителю).</w:t>
      </w:r>
    </w:p>
    <w:p w:rsidR="00FE4BEE" w:rsidRPr="00B636AC" w:rsidRDefault="00FE4BEE" w:rsidP="00FE4BEE">
      <w:pPr>
        <w:pStyle w:val="af5"/>
        <w:widowControl w:val="0"/>
        <w:numPr>
          <w:ilvl w:val="2"/>
          <w:numId w:val="22"/>
        </w:numPr>
        <w:spacing w:after="0" w:line="240" w:lineRule="auto"/>
        <w:jc w:val="both"/>
        <w:rPr>
          <w:rFonts w:ascii="Times New Roman" w:hAnsi="Times New Roman" w:cs="Times New Roman"/>
        </w:rPr>
      </w:pPr>
      <w:r w:rsidRPr="00B636AC">
        <w:rPr>
          <w:rFonts w:ascii="Times New Roman" w:hAnsi="Times New Roman" w:cs="Times New Roman"/>
        </w:rPr>
        <w:t xml:space="preserve">Проводить осмотры инженерного оборудования, являющегося общим имуществом Многоквартирного дома, находящегося как в местах общего пользования, так и в помещениях Собственника в соответствии со схемой разграничения ответственности Управляющей организации и Собственника, согласовав с последним дату и время таких осмотров. </w:t>
      </w:r>
    </w:p>
    <w:p w:rsidR="00FE4BEE" w:rsidRDefault="00FE4BEE" w:rsidP="00FE4BEE">
      <w:pPr>
        <w:pStyle w:val="af5"/>
        <w:widowControl w:val="0"/>
        <w:numPr>
          <w:ilvl w:val="2"/>
          <w:numId w:val="22"/>
        </w:numPr>
        <w:tabs>
          <w:tab w:val="left" w:pos="3544"/>
        </w:tabs>
        <w:spacing w:after="0" w:line="240" w:lineRule="auto"/>
        <w:jc w:val="both"/>
        <w:rPr>
          <w:rFonts w:ascii="Times New Roman" w:hAnsi="Times New Roman" w:cs="Times New Roman"/>
        </w:rPr>
      </w:pPr>
      <w:r w:rsidRPr="00B636AC">
        <w:rPr>
          <w:rFonts w:ascii="Times New Roman" w:hAnsi="Times New Roman" w:cs="Times New Roman"/>
        </w:rPr>
        <w:t xml:space="preserve">Оказывать услуги и выполнять работы по содержанию и ремонту внутриквартирных инженерных сетей и коммуникаций, не относящихся к общему имуществу, а также иного характера. </w:t>
      </w:r>
    </w:p>
    <w:p w:rsidR="00FE4BEE" w:rsidRPr="00B636AC" w:rsidRDefault="00FE4BEE" w:rsidP="00FE4BEE">
      <w:pPr>
        <w:pStyle w:val="af5"/>
        <w:widowControl w:val="0"/>
        <w:numPr>
          <w:ilvl w:val="2"/>
          <w:numId w:val="22"/>
        </w:numPr>
        <w:tabs>
          <w:tab w:val="left" w:pos="3544"/>
        </w:tabs>
        <w:spacing w:after="0" w:line="240" w:lineRule="auto"/>
        <w:jc w:val="both"/>
        <w:rPr>
          <w:rFonts w:ascii="Times New Roman" w:hAnsi="Times New Roman" w:cs="Times New Roman"/>
        </w:rPr>
      </w:pPr>
      <w:r>
        <w:rPr>
          <w:rFonts w:ascii="Times New Roman" w:hAnsi="Times New Roman" w:cs="Times New Roman"/>
        </w:rPr>
        <w:t xml:space="preserve">Разрабатывать и утверждать план и объем текущего ремонта общего имущества многоквартирного дома в пределах финансирования, осуществляемого собственниками и в границах эксплуатационной ответственности, установленной в соответствии с настоящим Договором, </w:t>
      </w:r>
      <w:r w:rsidRPr="005361DE">
        <w:rPr>
          <w:rFonts w:ascii="Times New Roman" w:hAnsi="Times New Roman" w:cs="Times New Roman"/>
        </w:rPr>
        <w:t xml:space="preserve">без проведения общего собрания собственников по вопросу утверждения плана </w:t>
      </w:r>
      <w:r>
        <w:rPr>
          <w:rFonts w:ascii="Times New Roman" w:hAnsi="Times New Roman" w:cs="Times New Roman"/>
        </w:rPr>
        <w:t xml:space="preserve">и объема </w:t>
      </w:r>
      <w:r w:rsidRPr="005361DE">
        <w:rPr>
          <w:rFonts w:ascii="Times New Roman" w:hAnsi="Times New Roman" w:cs="Times New Roman"/>
        </w:rPr>
        <w:t>текущего ремонта</w:t>
      </w:r>
      <w:r>
        <w:rPr>
          <w:rFonts w:ascii="Times New Roman" w:hAnsi="Times New Roman" w:cs="Times New Roman"/>
        </w:rPr>
        <w:t xml:space="preserve">, в случае принятия такого решения на общем собрании собственников помещений многоквартирного дома. </w:t>
      </w:r>
    </w:p>
    <w:p w:rsidR="00FE4BEE" w:rsidRPr="00B636AC" w:rsidRDefault="00FE4BEE" w:rsidP="00FE4BEE">
      <w:pPr>
        <w:widowControl w:val="0"/>
        <w:spacing w:after="0" w:line="240" w:lineRule="auto"/>
        <w:jc w:val="both"/>
        <w:rPr>
          <w:rFonts w:ascii="Times New Roman" w:hAnsi="Times New Roman" w:cs="Times New Roman"/>
          <w:b/>
        </w:rPr>
      </w:pPr>
      <w:r w:rsidRPr="00B636AC">
        <w:rPr>
          <w:rFonts w:ascii="Times New Roman" w:hAnsi="Times New Roman" w:cs="Times New Roman"/>
          <w:b/>
        </w:rPr>
        <w:t>3.3. Собственник обязан:</w:t>
      </w:r>
    </w:p>
    <w:p w:rsidR="00FE4BEE" w:rsidRPr="00B636AC" w:rsidRDefault="00FE4BEE" w:rsidP="00FE4BEE">
      <w:pPr>
        <w:pStyle w:val="af5"/>
        <w:widowControl w:val="0"/>
        <w:numPr>
          <w:ilvl w:val="2"/>
          <w:numId w:val="23"/>
        </w:numPr>
        <w:spacing w:after="0" w:line="240" w:lineRule="auto"/>
        <w:jc w:val="both"/>
        <w:rPr>
          <w:rFonts w:ascii="Times New Roman" w:hAnsi="Times New Roman" w:cs="Times New Roman"/>
        </w:rPr>
      </w:pPr>
      <w:r w:rsidRPr="00B636AC">
        <w:rPr>
          <w:rFonts w:ascii="Times New Roman" w:hAnsi="Times New Roman" w:cs="Times New Roman"/>
        </w:rPr>
        <w:t xml:space="preserve">Своевременно и полностью вносить плату за помещение, а также иные платежи, установленные по решениям общего собрания собственников помещений, принятым в соответствии с законодательством. </w:t>
      </w:r>
    </w:p>
    <w:p w:rsidR="00FE4BEE" w:rsidRPr="00B636AC" w:rsidRDefault="00FE4BEE" w:rsidP="00FE4BEE">
      <w:pPr>
        <w:pStyle w:val="af5"/>
        <w:widowControl w:val="0"/>
        <w:numPr>
          <w:ilvl w:val="2"/>
          <w:numId w:val="23"/>
        </w:numPr>
        <w:spacing w:after="0" w:line="240" w:lineRule="auto"/>
        <w:jc w:val="both"/>
        <w:rPr>
          <w:rFonts w:ascii="Times New Roman" w:hAnsi="Times New Roman" w:cs="Times New Roman"/>
        </w:rPr>
      </w:pPr>
      <w:r w:rsidRPr="00B636AC">
        <w:rPr>
          <w:rFonts w:ascii="Times New Roman" w:hAnsi="Times New Roman" w:cs="Times New Roman"/>
        </w:rPr>
        <w:t xml:space="preserve"> Соблюдать следующие требования:</w:t>
      </w:r>
    </w:p>
    <w:p w:rsidR="00FE4BEE" w:rsidRPr="00B636AC" w:rsidRDefault="00FE4BEE" w:rsidP="00FE4BEE">
      <w:pPr>
        <w:widowControl w:val="0"/>
        <w:spacing w:after="0" w:line="240" w:lineRule="auto"/>
        <w:jc w:val="both"/>
        <w:rPr>
          <w:rFonts w:ascii="Times New Roman" w:hAnsi="Times New Roman" w:cs="Times New Roman"/>
        </w:rPr>
      </w:pPr>
      <w:r w:rsidRPr="00B636AC">
        <w:rPr>
          <w:rFonts w:ascii="Times New Roman" w:hAnsi="Times New Roman" w:cs="Times New Roman"/>
        </w:rPr>
        <w:t>а) не устанавливать, не подключать и не использовать электробытовые приборы и машины мощностью, превышающей технологические возможности внутридомовой электрической сети, дополнительные секции приборов отопления;</w:t>
      </w:r>
    </w:p>
    <w:p w:rsidR="00FE4BEE" w:rsidRPr="00B636AC" w:rsidRDefault="00FE4BEE" w:rsidP="00FE4BEE">
      <w:pPr>
        <w:widowControl w:val="0"/>
        <w:spacing w:after="0" w:line="240" w:lineRule="auto"/>
        <w:jc w:val="both"/>
        <w:rPr>
          <w:rFonts w:ascii="Times New Roman" w:hAnsi="Times New Roman" w:cs="Times New Roman"/>
        </w:rPr>
      </w:pPr>
      <w:r w:rsidRPr="00B636AC">
        <w:rPr>
          <w:rFonts w:ascii="Times New Roman" w:hAnsi="Times New Roman" w:cs="Times New Roman"/>
        </w:rPr>
        <w:t>б) не осуществлять монтаж и демонтаж индивидуальных (квартирных) приборов учета ресурсов, т.е. не нарушать установленный в доме порядок распределения потребленных коммунальных ресурсов, приходящихся на помещение Собственника, и их оплаты, без уведомления Управляющей организацией;</w:t>
      </w:r>
    </w:p>
    <w:p w:rsidR="00FE4BEE" w:rsidRPr="00B636AC" w:rsidRDefault="00FE4BEE" w:rsidP="00FE4BEE">
      <w:pPr>
        <w:widowControl w:val="0"/>
        <w:spacing w:after="0" w:line="240" w:lineRule="auto"/>
        <w:jc w:val="both"/>
        <w:rPr>
          <w:rFonts w:ascii="Times New Roman" w:hAnsi="Times New Roman" w:cs="Times New Roman"/>
        </w:rPr>
      </w:pPr>
      <w:r w:rsidRPr="00B636AC">
        <w:rPr>
          <w:rFonts w:ascii="Times New Roman" w:hAnsi="Times New Roman" w:cs="Times New Roman"/>
        </w:rPr>
        <w:t>в) не использовать теплоноситель из системы отопления не по прямому назначению (использование сетевой воды из систем и приборов отопления на бытовые нужды);</w:t>
      </w:r>
    </w:p>
    <w:p w:rsidR="00FE4BEE" w:rsidRPr="00B636AC" w:rsidRDefault="00FE4BEE" w:rsidP="00FE4BEE">
      <w:pPr>
        <w:widowControl w:val="0"/>
        <w:spacing w:after="0" w:line="240" w:lineRule="auto"/>
        <w:jc w:val="both"/>
        <w:rPr>
          <w:rFonts w:ascii="Times New Roman" w:hAnsi="Times New Roman" w:cs="Times New Roman"/>
        </w:rPr>
      </w:pPr>
      <w:r w:rsidRPr="00B636AC">
        <w:rPr>
          <w:rFonts w:ascii="Times New Roman" w:hAnsi="Times New Roman" w:cs="Times New Roman"/>
        </w:rPr>
        <w:t>г) не производить переустройства или перепланировки помещений без согласования в установленном порядке;</w:t>
      </w:r>
    </w:p>
    <w:p w:rsidR="00FE4BEE" w:rsidRPr="00B636AC" w:rsidRDefault="00FE4BEE" w:rsidP="00FE4BEE">
      <w:pPr>
        <w:widowControl w:val="0"/>
        <w:spacing w:after="0" w:line="240" w:lineRule="auto"/>
        <w:jc w:val="both"/>
        <w:rPr>
          <w:rFonts w:ascii="Times New Roman" w:hAnsi="Times New Roman" w:cs="Times New Roman"/>
        </w:rPr>
      </w:pPr>
      <w:r w:rsidRPr="00B636AC">
        <w:rPr>
          <w:rFonts w:ascii="Times New Roman" w:hAnsi="Times New Roman" w:cs="Times New Roman"/>
        </w:rPr>
        <w:t>д) не загромождать подходы к инженерным коммуникациям и запорной арматуре, не загромождать и не загрязнять своим имуществом, строительными материалами и (или) отходами эвакуационные пути и помещения общего пользования;</w:t>
      </w:r>
    </w:p>
    <w:p w:rsidR="00FE4BEE" w:rsidRPr="00B636AC" w:rsidRDefault="00FE4BEE" w:rsidP="00FE4BEE">
      <w:pPr>
        <w:widowControl w:val="0"/>
        <w:spacing w:after="0" w:line="240" w:lineRule="auto"/>
        <w:jc w:val="both"/>
        <w:rPr>
          <w:rFonts w:ascii="Times New Roman" w:hAnsi="Times New Roman" w:cs="Times New Roman"/>
        </w:rPr>
      </w:pPr>
      <w:r w:rsidRPr="00B636AC">
        <w:rPr>
          <w:rFonts w:ascii="Times New Roman" w:hAnsi="Times New Roman" w:cs="Times New Roman"/>
        </w:rPr>
        <w:t>е) не допускать производства в помещении работ или совершения других действий, приводящих к порче общего имущества в Многоквартирном доме;</w:t>
      </w:r>
    </w:p>
    <w:p w:rsidR="00FE4BEE" w:rsidRPr="00B636AC" w:rsidRDefault="00FE4BEE" w:rsidP="00FE4BEE">
      <w:pPr>
        <w:widowControl w:val="0"/>
        <w:spacing w:after="0" w:line="240" w:lineRule="auto"/>
        <w:jc w:val="both"/>
        <w:rPr>
          <w:rFonts w:ascii="Times New Roman" w:hAnsi="Times New Roman" w:cs="Times New Roman"/>
        </w:rPr>
      </w:pPr>
      <w:r w:rsidRPr="00B636AC">
        <w:rPr>
          <w:rFonts w:ascii="Times New Roman" w:hAnsi="Times New Roman" w:cs="Times New Roman"/>
        </w:rPr>
        <w:t>ж) не использовать пассажирские лифты для транспортировки строительных материалов и отходов без упаковки, в домах где есть лифты;</w:t>
      </w:r>
    </w:p>
    <w:p w:rsidR="00FE4BEE" w:rsidRPr="00B636AC" w:rsidRDefault="00FE4BEE" w:rsidP="00FE4BEE">
      <w:pPr>
        <w:widowControl w:val="0"/>
        <w:spacing w:after="0" w:line="240" w:lineRule="auto"/>
        <w:jc w:val="both"/>
        <w:rPr>
          <w:rFonts w:ascii="Times New Roman" w:hAnsi="Times New Roman" w:cs="Times New Roman"/>
        </w:rPr>
      </w:pPr>
      <w:r w:rsidRPr="00B636AC">
        <w:rPr>
          <w:rFonts w:ascii="Times New Roman" w:hAnsi="Times New Roman" w:cs="Times New Roman"/>
        </w:rPr>
        <w:t>з) не использовать мусоропровод для строительного и другого крупногабаритного мусора, не сливать в него жидкие пищевые и другие жидкие бытовые отходы;</w:t>
      </w:r>
    </w:p>
    <w:p w:rsidR="00FE4BEE" w:rsidRPr="00B636AC" w:rsidRDefault="00FE4BEE" w:rsidP="00FE4BEE">
      <w:pPr>
        <w:widowControl w:val="0"/>
        <w:spacing w:after="0" w:line="240" w:lineRule="auto"/>
        <w:jc w:val="both"/>
        <w:rPr>
          <w:rFonts w:ascii="Times New Roman" w:hAnsi="Times New Roman" w:cs="Times New Roman"/>
        </w:rPr>
      </w:pPr>
      <w:r w:rsidRPr="00B636AC">
        <w:rPr>
          <w:rFonts w:ascii="Times New Roman" w:hAnsi="Times New Roman" w:cs="Times New Roman"/>
        </w:rPr>
        <w:t>и) информировать Управляющую организацию о проведении работ по ремонту, переустройству и перепланировке помещения, затрагивающих общее имущество в Многоквартирном доме.</w:t>
      </w:r>
    </w:p>
    <w:p w:rsidR="00FE4BEE" w:rsidRPr="00B636AC" w:rsidRDefault="00FE4BEE" w:rsidP="00FE4BEE">
      <w:pPr>
        <w:pStyle w:val="af5"/>
        <w:widowControl w:val="0"/>
        <w:numPr>
          <w:ilvl w:val="2"/>
          <w:numId w:val="23"/>
        </w:numPr>
        <w:spacing w:after="0" w:line="240" w:lineRule="auto"/>
        <w:jc w:val="both"/>
        <w:rPr>
          <w:rFonts w:ascii="Times New Roman" w:hAnsi="Times New Roman" w:cs="Times New Roman"/>
        </w:rPr>
      </w:pPr>
      <w:r w:rsidRPr="00B636AC">
        <w:rPr>
          <w:rFonts w:ascii="Times New Roman" w:hAnsi="Times New Roman" w:cs="Times New Roman"/>
        </w:rPr>
        <w:t>Предоставлять Управляющей организации в течение 10 рабочих дней сведения:</w:t>
      </w:r>
    </w:p>
    <w:p w:rsidR="00FE4BEE" w:rsidRPr="00B636AC" w:rsidRDefault="00FE4BEE" w:rsidP="00FE4BEE">
      <w:pPr>
        <w:widowControl w:val="0"/>
        <w:spacing w:after="0" w:line="240" w:lineRule="auto"/>
        <w:jc w:val="both"/>
        <w:rPr>
          <w:rFonts w:ascii="Times New Roman" w:hAnsi="Times New Roman" w:cs="Times New Roman"/>
        </w:rPr>
      </w:pPr>
      <w:r w:rsidRPr="00B636AC">
        <w:rPr>
          <w:rFonts w:ascii="Times New Roman" w:hAnsi="Times New Roman" w:cs="Times New Roman"/>
        </w:rPr>
        <w:t>а) о завершении работ по переустройству и перепланировке помещения с предоставлением соответствующих документов, подтверждающих соответствие произведенных работ требованиям законодательства;</w:t>
      </w:r>
    </w:p>
    <w:p w:rsidR="00FE4BEE" w:rsidRPr="00B636AC" w:rsidRDefault="00FE4BEE" w:rsidP="00FE4BEE">
      <w:pPr>
        <w:widowControl w:val="0"/>
        <w:spacing w:after="0" w:line="240" w:lineRule="auto"/>
        <w:jc w:val="both"/>
        <w:rPr>
          <w:rFonts w:ascii="Times New Roman" w:hAnsi="Times New Roman" w:cs="Times New Roman"/>
        </w:rPr>
      </w:pPr>
      <w:r w:rsidRPr="00B636AC">
        <w:rPr>
          <w:rFonts w:ascii="Times New Roman" w:hAnsi="Times New Roman" w:cs="Times New Roman"/>
        </w:rPr>
        <w:t>б) о наличии и типе установленных индивидуальных, общих (квартирных), комнатных приборов учета, дату и место их установки (введения в эксплуатацию), дату опломбирования прибора учета заводом-изготовителем или организацией, осуществлявшей последнюю поверку прибора учета, а также установленный срок проведения очередной поверки;</w:t>
      </w:r>
    </w:p>
    <w:p w:rsidR="00FE4BEE" w:rsidRPr="00B636AC" w:rsidRDefault="00FE4BEE" w:rsidP="00FE4BEE">
      <w:pPr>
        <w:widowControl w:val="0"/>
        <w:spacing w:after="0" w:line="240" w:lineRule="auto"/>
        <w:jc w:val="both"/>
        <w:rPr>
          <w:rFonts w:ascii="Times New Roman" w:hAnsi="Times New Roman" w:cs="Times New Roman"/>
        </w:rPr>
      </w:pPr>
      <w:r w:rsidRPr="00B636AC">
        <w:rPr>
          <w:rFonts w:ascii="Times New Roman" w:hAnsi="Times New Roman" w:cs="Times New Roman"/>
        </w:rPr>
        <w:t>в) об изменении количества граждан, проживающих в жилом(</w:t>
      </w:r>
      <w:proofErr w:type="spellStart"/>
      <w:r w:rsidRPr="00B636AC">
        <w:rPr>
          <w:rFonts w:ascii="Times New Roman" w:hAnsi="Times New Roman" w:cs="Times New Roman"/>
        </w:rPr>
        <w:t>ых</w:t>
      </w:r>
      <w:proofErr w:type="spellEnd"/>
      <w:r w:rsidRPr="00B636AC">
        <w:rPr>
          <w:rFonts w:ascii="Times New Roman" w:hAnsi="Times New Roman" w:cs="Times New Roman"/>
        </w:rPr>
        <w:t>) помещении(</w:t>
      </w:r>
      <w:proofErr w:type="spellStart"/>
      <w:r w:rsidRPr="00B636AC">
        <w:rPr>
          <w:rFonts w:ascii="Times New Roman" w:hAnsi="Times New Roman" w:cs="Times New Roman"/>
        </w:rPr>
        <w:t>ях</w:t>
      </w:r>
      <w:proofErr w:type="spellEnd"/>
      <w:r w:rsidRPr="00B636AC">
        <w:rPr>
          <w:rFonts w:ascii="Times New Roman" w:hAnsi="Times New Roman" w:cs="Times New Roman"/>
        </w:rPr>
        <w:t xml:space="preserve">), включая временно </w:t>
      </w:r>
      <w:r w:rsidRPr="00B636AC">
        <w:rPr>
          <w:rFonts w:ascii="Times New Roman" w:hAnsi="Times New Roman" w:cs="Times New Roman"/>
        </w:rPr>
        <w:lastRenderedPageBreak/>
        <w:t>проживающих;</w:t>
      </w:r>
    </w:p>
    <w:p w:rsidR="00FE4BEE" w:rsidRPr="00B636AC" w:rsidRDefault="00FE4BEE" w:rsidP="00FE4BEE">
      <w:pPr>
        <w:widowControl w:val="0"/>
        <w:spacing w:after="0" w:line="240" w:lineRule="auto"/>
        <w:jc w:val="both"/>
        <w:rPr>
          <w:rFonts w:ascii="Times New Roman" w:hAnsi="Times New Roman" w:cs="Times New Roman"/>
        </w:rPr>
      </w:pPr>
      <w:r w:rsidRPr="00B636AC">
        <w:rPr>
          <w:rFonts w:ascii="Times New Roman" w:hAnsi="Times New Roman" w:cs="Times New Roman"/>
        </w:rPr>
        <w:t>г) об изменении объемов потребления ресурсов в нежилых помещениях с указанием мощности и возможных режимах работы, установленных в нежилом(</w:t>
      </w:r>
      <w:proofErr w:type="spellStart"/>
      <w:r w:rsidRPr="00B636AC">
        <w:rPr>
          <w:rFonts w:ascii="Times New Roman" w:hAnsi="Times New Roman" w:cs="Times New Roman"/>
        </w:rPr>
        <w:t>ых</w:t>
      </w:r>
      <w:proofErr w:type="spellEnd"/>
      <w:r w:rsidRPr="00B636AC">
        <w:rPr>
          <w:rFonts w:ascii="Times New Roman" w:hAnsi="Times New Roman" w:cs="Times New Roman"/>
        </w:rPr>
        <w:t>) помещении(</w:t>
      </w:r>
      <w:proofErr w:type="spellStart"/>
      <w:r w:rsidRPr="00B636AC">
        <w:rPr>
          <w:rFonts w:ascii="Times New Roman" w:hAnsi="Times New Roman" w:cs="Times New Roman"/>
        </w:rPr>
        <w:t>ях</w:t>
      </w:r>
      <w:proofErr w:type="spellEnd"/>
      <w:r w:rsidRPr="00B636AC">
        <w:rPr>
          <w:rFonts w:ascii="Times New Roman" w:hAnsi="Times New Roman" w:cs="Times New Roman"/>
        </w:rPr>
        <w:t>) потребляющих устройств газо-, водо-, электро- и теплоснабжения и другие данные, необходимые для определения расчетным путем объемов (количества) потребления соответствующих коммунальных ресурсов и расчета размера их оплаты (собственники нежилых помещений).</w:t>
      </w:r>
    </w:p>
    <w:p w:rsidR="00FE4BEE" w:rsidRPr="00B636AC" w:rsidRDefault="00FE4BEE" w:rsidP="00FE4BEE">
      <w:pPr>
        <w:pStyle w:val="af5"/>
        <w:widowControl w:val="0"/>
        <w:numPr>
          <w:ilvl w:val="2"/>
          <w:numId w:val="23"/>
        </w:numPr>
        <w:spacing w:after="0" w:line="240" w:lineRule="auto"/>
        <w:jc w:val="both"/>
        <w:rPr>
          <w:rFonts w:ascii="Times New Roman" w:hAnsi="Times New Roman" w:cs="Times New Roman"/>
        </w:rPr>
      </w:pPr>
      <w:r w:rsidRPr="00B636AC">
        <w:rPr>
          <w:rFonts w:ascii="Times New Roman" w:hAnsi="Times New Roman" w:cs="Times New Roman"/>
        </w:rPr>
        <w:t>Сообщать Управляющей организации о выявленных неисправностях общего имущества в Многоквартирном доме.</w:t>
      </w:r>
    </w:p>
    <w:p w:rsidR="00FE4BEE" w:rsidRPr="00B636AC" w:rsidRDefault="00FE4BEE" w:rsidP="00FE4BEE">
      <w:pPr>
        <w:pStyle w:val="af5"/>
        <w:widowControl w:val="0"/>
        <w:numPr>
          <w:ilvl w:val="2"/>
          <w:numId w:val="23"/>
        </w:numPr>
        <w:spacing w:after="0" w:line="240" w:lineRule="auto"/>
        <w:jc w:val="both"/>
        <w:rPr>
          <w:rFonts w:ascii="Times New Roman" w:hAnsi="Times New Roman" w:cs="Times New Roman"/>
        </w:rPr>
      </w:pPr>
      <w:r w:rsidRPr="00B636AC">
        <w:rPr>
          <w:rFonts w:ascii="Times New Roman" w:hAnsi="Times New Roman" w:cs="Times New Roman"/>
        </w:rPr>
        <w:t>Обеспечивать доступ представителей Управляющей организации в принадлежащее ему помещение для осмотра технического и санитарного состояния внутриквартирных инженерных коммуникаций, санитарно-технического и иного оборудования, находящегося в жилом помещении, для выполнения необходимых ремонтных работ в заранее согласованное с Управляющей организацией время, а работников аварийных служб - в любое время.</w:t>
      </w:r>
    </w:p>
    <w:p w:rsidR="00FE4BEE" w:rsidRPr="00B636AC" w:rsidRDefault="00FE4BEE" w:rsidP="00FE4BEE">
      <w:pPr>
        <w:pStyle w:val="af5"/>
        <w:widowControl w:val="0"/>
        <w:numPr>
          <w:ilvl w:val="2"/>
          <w:numId w:val="23"/>
        </w:numPr>
        <w:spacing w:after="0" w:line="240" w:lineRule="auto"/>
        <w:jc w:val="both"/>
        <w:rPr>
          <w:rFonts w:ascii="Times New Roman" w:hAnsi="Times New Roman" w:cs="Times New Roman"/>
        </w:rPr>
      </w:pPr>
      <w:r w:rsidRPr="00B636AC">
        <w:rPr>
          <w:rFonts w:ascii="Times New Roman" w:hAnsi="Times New Roman" w:cs="Times New Roman"/>
        </w:rPr>
        <w:t>Обеспечивать доступ к месту проведения работ по переустройству, перепланировке помещения должностным лицам Управляющей компании для проверки хода работ и соблюдения требований безопасности в порядке предусмотренным действующим законодательством.</w:t>
      </w:r>
    </w:p>
    <w:p w:rsidR="00FE4BEE" w:rsidRPr="00B636AC" w:rsidRDefault="00FE4BEE" w:rsidP="00FE4BEE">
      <w:pPr>
        <w:pStyle w:val="af5"/>
        <w:widowControl w:val="0"/>
        <w:numPr>
          <w:ilvl w:val="2"/>
          <w:numId w:val="23"/>
        </w:numPr>
        <w:spacing w:after="0" w:line="240" w:lineRule="auto"/>
        <w:jc w:val="both"/>
        <w:rPr>
          <w:rFonts w:ascii="Times New Roman" w:hAnsi="Times New Roman" w:cs="Times New Roman"/>
        </w:rPr>
      </w:pPr>
      <w:r w:rsidRPr="00B636AC">
        <w:rPr>
          <w:rFonts w:ascii="Times New Roman" w:hAnsi="Times New Roman" w:cs="Times New Roman"/>
        </w:rPr>
        <w:t>Представить в Управляющую организацию копию правоустанавливающего документа на помещение в доме и оригинал для сверки.</w:t>
      </w:r>
    </w:p>
    <w:p w:rsidR="00FE4BEE" w:rsidRPr="00B636AC" w:rsidRDefault="00FE4BEE" w:rsidP="00FE4BEE">
      <w:pPr>
        <w:pStyle w:val="af5"/>
        <w:widowControl w:val="0"/>
        <w:numPr>
          <w:ilvl w:val="2"/>
          <w:numId w:val="23"/>
        </w:numPr>
        <w:spacing w:after="0" w:line="240" w:lineRule="auto"/>
        <w:jc w:val="both"/>
        <w:rPr>
          <w:rStyle w:val="FontStyle24"/>
        </w:rPr>
      </w:pPr>
      <w:r w:rsidRPr="00B636AC">
        <w:rPr>
          <w:rStyle w:val="FontStyle24"/>
        </w:rPr>
        <w:t>Нести расходы на содержание и ремонт общего имущества, пропорционально своей доле, при этом неиспользование собственником принадлежащих ему помещений либо отказ от пользования общим имуществом не являются основанием для освобождения Собственника полностью или частично от участия в общих расходах на содержание и ремонт общего имущества многоквартирного дома.</w:t>
      </w:r>
    </w:p>
    <w:p w:rsidR="00FE4BEE" w:rsidRPr="00B636AC" w:rsidRDefault="00FE4BEE" w:rsidP="00FE4BEE">
      <w:pPr>
        <w:pStyle w:val="af5"/>
        <w:widowControl w:val="0"/>
        <w:numPr>
          <w:ilvl w:val="2"/>
          <w:numId w:val="23"/>
        </w:numPr>
        <w:spacing w:after="0" w:line="240" w:lineRule="auto"/>
        <w:jc w:val="both"/>
        <w:rPr>
          <w:rStyle w:val="FontStyle24"/>
        </w:rPr>
      </w:pPr>
      <w:r w:rsidRPr="00B636AC">
        <w:rPr>
          <w:rStyle w:val="FontStyle24"/>
        </w:rPr>
        <w:t>Поддерживать помещение в надлежащем состоянии, не допуская бесхозяйственного обращения с ним, соблюдать права и законные интересы соседей, Правила пользования жилыми помещениями (утв. Постановлением Правительства РФ № 25 от 21.01.2006), а также Правила содержания общего имущества Собственников помещений в многоквартирном доме (утв. Постановлением Правительства РФ № 491 от 13.08.2006).</w:t>
      </w:r>
    </w:p>
    <w:p w:rsidR="00FE4BEE" w:rsidRPr="00B636AC" w:rsidRDefault="00FE4BEE" w:rsidP="00FE4BEE">
      <w:pPr>
        <w:pStyle w:val="af5"/>
        <w:widowControl w:val="0"/>
        <w:numPr>
          <w:ilvl w:val="2"/>
          <w:numId w:val="23"/>
        </w:numPr>
        <w:spacing w:after="0" w:line="240" w:lineRule="auto"/>
        <w:jc w:val="both"/>
        <w:rPr>
          <w:rStyle w:val="FontStyle24"/>
        </w:rPr>
      </w:pPr>
      <w:r w:rsidRPr="00B636AC">
        <w:rPr>
          <w:rStyle w:val="FontStyle24"/>
        </w:rPr>
        <w:t>Ознакомить всех проживающих совместно с Собственником в жилом помещении либо использующих помещение, принадлежащее Собственнику, граждан с условиями настоящего Договора.</w:t>
      </w:r>
    </w:p>
    <w:p w:rsidR="00FE4BEE" w:rsidRPr="00B636AC" w:rsidRDefault="00FE4BEE" w:rsidP="00FE4BEE">
      <w:pPr>
        <w:pStyle w:val="af5"/>
        <w:widowControl w:val="0"/>
        <w:numPr>
          <w:ilvl w:val="2"/>
          <w:numId w:val="23"/>
        </w:numPr>
        <w:spacing w:after="0" w:line="240" w:lineRule="auto"/>
        <w:jc w:val="both"/>
        <w:rPr>
          <w:rStyle w:val="FontStyle24"/>
        </w:rPr>
      </w:pPr>
      <w:r w:rsidRPr="00B636AC">
        <w:rPr>
          <w:rStyle w:val="FontStyle24"/>
        </w:rPr>
        <w:t xml:space="preserve">Соблюдать Закон Санкт-Петербурга от 31.05.2010 N 273-70 "Об административных правонарушениях в Санкт-Петербурге", в том числе соблюдать тишину в ночное время с 22 час. 00 мин. до 08 час. 00 мин. В выходные и нерабочие общегосударственные праздничные дни соблюдать тишину с 22 час. 00 мин. до 12 час. 00 мин. </w:t>
      </w:r>
    </w:p>
    <w:p w:rsidR="00FE4BEE" w:rsidRPr="00B636AC" w:rsidRDefault="00FE4BEE" w:rsidP="00FE4BEE">
      <w:pPr>
        <w:widowControl w:val="0"/>
        <w:spacing w:after="0" w:line="240" w:lineRule="auto"/>
        <w:jc w:val="both"/>
        <w:rPr>
          <w:rFonts w:ascii="Times New Roman" w:hAnsi="Times New Roman" w:cs="Times New Roman"/>
          <w:b/>
        </w:rPr>
      </w:pPr>
      <w:r w:rsidRPr="00B636AC">
        <w:rPr>
          <w:rFonts w:ascii="Times New Roman" w:hAnsi="Times New Roman" w:cs="Times New Roman"/>
          <w:b/>
        </w:rPr>
        <w:t>3.4. Собственник имеет право:</w:t>
      </w:r>
    </w:p>
    <w:p w:rsidR="00FE4BEE" w:rsidRPr="00B636AC" w:rsidRDefault="00FE4BEE" w:rsidP="00FE4BEE">
      <w:pPr>
        <w:pStyle w:val="af5"/>
        <w:widowControl w:val="0"/>
        <w:numPr>
          <w:ilvl w:val="2"/>
          <w:numId w:val="24"/>
        </w:numPr>
        <w:spacing w:after="0" w:line="240" w:lineRule="auto"/>
        <w:jc w:val="both"/>
        <w:rPr>
          <w:rFonts w:ascii="Times New Roman" w:hAnsi="Times New Roman" w:cs="Times New Roman"/>
        </w:rPr>
      </w:pPr>
      <w:r w:rsidRPr="00B636AC">
        <w:rPr>
          <w:rFonts w:ascii="Times New Roman" w:hAnsi="Times New Roman" w:cs="Times New Roman"/>
        </w:rPr>
        <w:t>Осуществлять контроль над выполнением Управляющей организацией ее обязательств по настоящему Договору, в ходе которого участвовать в осмотрах (измерениях, испытаниях, проверках) общего имущества в Многоквартирном доме, присутствовать при выполнении работ и оказании услуг, связанных с выполнением ею обязанностей по настоящему Договору, в том числе знакомиться с актами осмотра и дефектными ведомостями.</w:t>
      </w:r>
    </w:p>
    <w:p w:rsidR="00FE4BEE" w:rsidRPr="00B636AC" w:rsidRDefault="00FE4BEE" w:rsidP="00FE4BEE">
      <w:pPr>
        <w:pStyle w:val="af5"/>
        <w:widowControl w:val="0"/>
        <w:numPr>
          <w:ilvl w:val="2"/>
          <w:numId w:val="24"/>
        </w:numPr>
        <w:spacing w:after="0" w:line="240" w:lineRule="auto"/>
        <w:jc w:val="both"/>
        <w:rPr>
          <w:rStyle w:val="FontStyle24"/>
        </w:rPr>
      </w:pPr>
      <w:r w:rsidRPr="00B636AC">
        <w:rPr>
          <w:rStyle w:val="FontStyle24"/>
        </w:rPr>
        <w:t>Получать весь комплекс услуг, предусмотренных настоящим договором.</w:t>
      </w:r>
    </w:p>
    <w:p w:rsidR="00FE4BEE" w:rsidRPr="00B636AC" w:rsidRDefault="00FE4BEE" w:rsidP="00FE4BEE">
      <w:pPr>
        <w:pStyle w:val="af5"/>
        <w:widowControl w:val="0"/>
        <w:numPr>
          <w:ilvl w:val="2"/>
          <w:numId w:val="24"/>
        </w:numPr>
        <w:spacing w:after="0" w:line="240" w:lineRule="auto"/>
        <w:jc w:val="both"/>
        <w:rPr>
          <w:rStyle w:val="FontStyle24"/>
        </w:rPr>
      </w:pPr>
      <w:r w:rsidRPr="00B636AC">
        <w:rPr>
          <w:rStyle w:val="FontStyle24"/>
        </w:rPr>
        <w:t>Заказывать за дополнительную плату Управляющей организации предоставление дополнительных услуг, повышающих комфортность проживания в доме. Данный вопрос должен быть согласован с другими собственниками путем принятия решения большинством голосов на общем собрании собственников при наличии кворума.</w:t>
      </w:r>
    </w:p>
    <w:p w:rsidR="00FE4BEE" w:rsidRPr="00B636AC" w:rsidRDefault="00FE4BEE" w:rsidP="00FE4BEE">
      <w:pPr>
        <w:pStyle w:val="af5"/>
        <w:widowControl w:val="0"/>
        <w:numPr>
          <w:ilvl w:val="2"/>
          <w:numId w:val="24"/>
        </w:numPr>
        <w:spacing w:after="0" w:line="240" w:lineRule="auto"/>
        <w:jc w:val="both"/>
        <w:rPr>
          <w:rFonts w:ascii="Times New Roman" w:hAnsi="Times New Roman" w:cs="Times New Roman"/>
        </w:rPr>
      </w:pPr>
      <w:r w:rsidRPr="00B636AC">
        <w:rPr>
          <w:rStyle w:val="FontStyle24"/>
        </w:rPr>
        <w:t>Получать от Управляющей организации сведения о состоянии своих расчетов по оплате за жилое помещение.</w:t>
      </w:r>
    </w:p>
    <w:p w:rsidR="00FE4BEE" w:rsidRPr="00B636AC" w:rsidRDefault="00FE4BEE" w:rsidP="00FE4BEE">
      <w:pPr>
        <w:pStyle w:val="af5"/>
        <w:widowControl w:val="0"/>
        <w:numPr>
          <w:ilvl w:val="2"/>
          <w:numId w:val="24"/>
        </w:numPr>
        <w:spacing w:after="0" w:line="240" w:lineRule="auto"/>
        <w:jc w:val="both"/>
        <w:rPr>
          <w:rFonts w:ascii="Times New Roman" w:hAnsi="Times New Roman" w:cs="Times New Roman"/>
        </w:rPr>
      </w:pPr>
      <w:r w:rsidRPr="00B636AC">
        <w:rPr>
          <w:rFonts w:ascii="Times New Roman" w:hAnsi="Times New Roman" w:cs="Times New Roman"/>
        </w:rPr>
        <w:t>Требовать изменения размера платы за помещение в случае невыполнения полностью или частично услуг и/или работ по управлению, содержанию и ремонту общего имущества в Многоквартирном доме либо выполнения с ненадлежащим качеством.</w:t>
      </w:r>
    </w:p>
    <w:p w:rsidR="00FE4BEE" w:rsidRPr="00B636AC" w:rsidRDefault="00FE4BEE" w:rsidP="00FE4BEE">
      <w:pPr>
        <w:pStyle w:val="af5"/>
        <w:widowControl w:val="0"/>
        <w:numPr>
          <w:ilvl w:val="2"/>
          <w:numId w:val="24"/>
        </w:numPr>
        <w:spacing w:after="0" w:line="240" w:lineRule="auto"/>
        <w:jc w:val="both"/>
        <w:rPr>
          <w:rFonts w:ascii="Times New Roman" w:hAnsi="Times New Roman" w:cs="Times New Roman"/>
        </w:rPr>
      </w:pPr>
      <w:r w:rsidRPr="00B636AC">
        <w:rPr>
          <w:rFonts w:ascii="Times New Roman" w:hAnsi="Times New Roman" w:cs="Times New Roman"/>
        </w:rPr>
        <w:t>Требовать от Управляющей организации возмещения убытков, причиненных вследствие невыполнения либо недобросовестного выполнения Управляющей организацией своих обязанностей по настоящему Договору.</w:t>
      </w:r>
    </w:p>
    <w:p w:rsidR="00FE4BEE" w:rsidRPr="00B636AC" w:rsidRDefault="00FE4BEE" w:rsidP="00FE4BEE">
      <w:pPr>
        <w:pStyle w:val="af5"/>
        <w:widowControl w:val="0"/>
        <w:spacing w:after="0" w:line="240" w:lineRule="auto"/>
        <w:jc w:val="both"/>
        <w:rPr>
          <w:rFonts w:ascii="Times New Roman" w:hAnsi="Times New Roman" w:cs="Times New Roman"/>
        </w:rPr>
      </w:pPr>
    </w:p>
    <w:p w:rsidR="00FE4BEE" w:rsidRPr="00B636AC" w:rsidRDefault="00FE4BEE" w:rsidP="00FE4BEE">
      <w:pPr>
        <w:pStyle w:val="af5"/>
        <w:widowControl w:val="0"/>
        <w:numPr>
          <w:ilvl w:val="0"/>
          <w:numId w:val="24"/>
        </w:numPr>
        <w:spacing w:after="0" w:line="240" w:lineRule="auto"/>
        <w:jc w:val="center"/>
        <w:outlineLvl w:val="0"/>
        <w:rPr>
          <w:rFonts w:ascii="Times New Roman" w:hAnsi="Times New Roman" w:cs="Times New Roman"/>
          <w:b/>
        </w:rPr>
      </w:pPr>
      <w:r w:rsidRPr="00B636AC">
        <w:rPr>
          <w:rFonts w:ascii="Times New Roman" w:hAnsi="Times New Roman" w:cs="Times New Roman"/>
          <w:b/>
        </w:rPr>
        <w:t>Цена договора, размер платы за помещение и коммунальные услуги, порядок ее внесения</w:t>
      </w:r>
    </w:p>
    <w:p w:rsidR="00FE4BEE" w:rsidRPr="00B636AC" w:rsidRDefault="00FE4BEE" w:rsidP="00FE4BEE">
      <w:pPr>
        <w:pStyle w:val="af5"/>
        <w:widowControl w:val="0"/>
        <w:numPr>
          <w:ilvl w:val="1"/>
          <w:numId w:val="25"/>
        </w:numPr>
        <w:spacing w:after="0" w:line="240" w:lineRule="auto"/>
        <w:jc w:val="both"/>
        <w:outlineLvl w:val="0"/>
        <w:rPr>
          <w:rFonts w:ascii="Times New Roman" w:hAnsi="Times New Roman" w:cs="Times New Roman"/>
        </w:rPr>
      </w:pPr>
      <w:r w:rsidRPr="00B636AC">
        <w:rPr>
          <w:rFonts w:ascii="Times New Roman" w:hAnsi="Times New Roman" w:cs="Times New Roman"/>
        </w:rPr>
        <w:t xml:space="preserve">Размер платы Собственника за содержание общего имущества в многоквартирном доме устанавливается в соответствии с долей в праве общей собственности на общее имущество в Многоквартирном доме, пропорциональной размеру общей площади помещения, принадлежащего Собственнику согласно ст. ст. 249, 289, Гражданского кодекса Российской Федерации и ст. ст. 37, 39 Жилищного кодекса Российской Федерации. </w:t>
      </w:r>
    </w:p>
    <w:p w:rsidR="00FE4BEE" w:rsidRPr="00B636AC" w:rsidRDefault="00FE4BEE" w:rsidP="00FE4BEE">
      <w:pPr>
        <w:pStyle w:val="Style5"/>
        <w:widowControl/>
        <w:numPr>
          <w:ilvl w:val="1"/>
          <w:numId w:val="25"/>
        </w:numPr>
        <w:tabs>
          <w:tab w:val="left" w:pos="696"/>
        </w:tabs>
        <w:spacing w:line="240" w:lineRule="auto"/>
        <w:rPr>
          <w:rStyle w:val="FontStyle24"/>
        </w:rPr>
      </w:pPr>
      <w:r w:rsidRPr="00B636AC">
        <w:rPr>
          <w:rFonts w:ascii="Times New Roman" w:hAnsi="Times New Roman"/>
          <w:sz w:val="22"/>
          <w:szCs w:val="22"/>
        </w:rPr>
        <w:lastRenderedPageBreak/>
        <w:t xml:space="preserve">Размер платы для Собственника устанавливается в установленном настоящим договором порядке и включает в себя: </w:t>
      </w:r>
      <w:r w:rsidRPr="00B636AC">
        <w:rPr>
          <w:rStyle w:val="FontStyle24"/>
        </w:rPr>
        <w:t xml:space="preserve">Плата за содержание жилого помещения, включающая в себя плату за услуги по управлению многоквартирным домом, за содержание и текущий ремонт общего имущества, за коммунальные ресурсы, потребляемые при использовании и содержании общего имущества в многоквартирном доме; Плата за дополнительные услуги - платежи, размеры которых утверждены на общем собрании собственников. </w:t>
      </w:r>
    </w:p>
    <w:p w:rsidR="00FE4BEE" w:rsidRPr="00B636AC" w:rsidRDefault="00FE4BEE" w:rsidP="00FE4BEE">
      <w:pPr>
        <w:pStyle w:val="Style5"/>
        <w:widowControl/>
        <w:numPr>
          <w:ilvl w:val="1"/>
          <w:numId w:val="25"/>
        </w:numPr>
        <w:tabs>
          <w:tab w:val="left" w:pos="696"/>
        </w:tabs>
        <w:spacing w:line="240" w:lineRule="auto"/>
        <w:rPr>
          <w:rStyle w:val="FontStyle24"/>
        </w:rPr>
      </w:pPr>
      <w:r w:rsidRPr="00B636AC">
        <w:rPr>
          <w:rStyle w:val="FontStyle24"/>
        </w:rPr>
        <w:t>Размер платы за коммунальные услуги потребляемые в помещениях, при оборудовании Многоквартирного дома общедомовыми приборами учета рассчитывается  в соответствии с объёмами  физического потребления коммунальных услуг, определяемых Правилами предоставления  коммунальных услуг собственникам и пользователям помещений в многоквартирных домах  и жилых домов, утвержденных Постановлен</w:t>
      </w:r>
      <w:r>
        <w:rPr>
          <w:rStyle w:val="FontStyle24"/>
        </w:rPr>
        <w:t>ием</w:t>
      </w:r>
      <w:r w:rsidRPr="00B636AC">
        <w:rPr>
          <w:rStyle w:val="FontStyle24"/>
        </w:rPr>
        <w:t xml:space="preserve"> Правительства Российской Федерации от 06.05.2011 г. №354, а при отсутствии общедомовых приборов учета – исходя из нормативов потребления коммунальных услуг, утверждаемых органом государственной власти в порядке, установленном Правительством Российской Федерации. Расход коммунальных ресурсов (ХВС, ГВС, водоотведение, тепловая энергия, электроэнергия), потребленных при надлежащем содержании общего имущества, в том числе тепла при циркуляции ГВС, определенных исходя из показаний коллективных (общедомовых) приборов учета, в случае превышения расхода, рассчитанного исходя из нормативов потребления соответствующих видов коммунальных ресурсов в целях содержания общего имущества в многоквартирном доме и расхода коммунального ресурса, превышающий норматив расхода такого ресурса на подогрев воды в целях предоставления коммунальной услуги по горячему водоснабжению, в случае утверждения  должным образом такого норматива, распределяется в следующем расчетном периоде между всеми помещениями (жилыми и нежилыми) в полном объеме пропорционально размеру общей площади каждого помещения.</w:t>
      </w:r>
    </w:p>
    <w:p w:rsidR="00FE4BEE" w:rsidRPr="00B636AC" w:rsidRDefault="00FE4BEE" w:rsidP="00FE4BEE">
      <w:pPr>
        <w:pStyle w:val="af5"/>
        <w:widowControl w:val="0"/>
        <w:numPr>
          <w:ilvl w:val="1"/>
          <w:numId w:val="25"/>
        </w:numPr>
        <w:spacing w:after="0" w:line="240" w:lineRule="auto"/>
        <w:jc w:val="both"/>
        <w:outlineLvl w:val="0"/>
        <w:rPr>
          <w:rStyle w:val="FontStyle24"/>
        </w:rPr>
      </w:pPr>
      <w:r w:rsidRPr="00B636AC">
        <w:rPr>
          <w:rStyle w:val="FontStyle24"/>
        </w:rPr>
        <w:t>Расчетный период для оплаты по Договору устанавливается равным календарному месяцу.</w:t>
      </w:r>
    </w:p>
    <w:p w:rsidR="00FE4BEE" w:rsidRPr="00B636AC" w:rsidRDefault="00FE4BEE" w:rsidP="00FE4BEE">
      <w:pPr>
        <w:pStyle w:val="af5"/>
        <w:widowControl w:val="0"/>
        <w:numPr>
          <w:ilvl w:val="1"/>
          <w:numId w:val="25"/>
        </w:numPr>
        <w:spacing w:after="0" w:line="240" w:lineRule="auto"/>
        <w:jc w:val="both"/>
        <w:outlineLvl w:val="0"/>
        <w:rPr>
          <w:rStyle w:val="FontStyle24"/>
        </w:rPr>
      </w:pPr>
      <w:r w:rsidRPr="00B636AC">
        <w:rPr>
          <w:rStyle w:val="FontStyle24"/>
        </w:rPr>
        <w:t>Плата по Договору вносится Собственником ежемесячно, до 10 числа месяца, следующего за месяцем, за который предоставлена квитанция, Управляющей организации либо действующему по ее поручению специализированному расчетному центру на основании квитанции, предоставленной Собственнику через почтовый ящик.</w:t>
      </w:r>
    </w:p>
    <w:p w:rsidR="00FE4BEE" w:rsidRPr="00B636AC" w:rsidRDefault="00FE4BEE" w:rsidP="00FE4BEE">
      <w:pPr>
        <w:pStyle w:val="af5"/>
        <w:widowControl w:val="0"/>
        <w:numPr>
          <w:ilvl w:val="1"/>
          <w:numId w:val="25"/>
        </w:numPr>
        <w:spacing w:after="0" w:line="240" w:lineRule="auto"/>
        <w:jc w:val="both"/>
        <w:outlineLvl w:val="0"/>
        <w:rPr>
          <w:rStyle w:val="FontStyle24"/>
        </w:rPr>
      </w:pPr>
      <w:r w:rsidRPr="00B636AC">
        <w:rPr>
          <w:rStyle w:val="FontStyle24"/>
        </w:rPr>
        <w:t xml:space="preserve">В выставляемом платежном документе указываются расчетный (лицевой, транзитный) счет, на который вносится плата, площадь помещения, количество проживающих (зарегистрированных) граждан, объём (количество) потребленных коммунальных ресурсов, установленные тарифы на коммунальные услуги , размер платы за содержание и ремонт общего имущества, объёмы и стоимость иных услуг с учетом исполнения условий настоящего договора , сумма перерасчета, задолженность собственника  по оплате жилых помещений и коммунальных услуг за предыдущие периоды. </w:t>
      </w:r>
    </w:p>
    <w:p w:rsidR="00FE4BEE" w:rsidRPr="00B636AC" w:rsidRDefault="00FE4BEE" w:rsidP="00FE4BEE">
      <w:pPr>
        <w:pStyle w:val="af5"/>
        <w:widowControl w:val="0"/>
        <w:numPr>
          <w:ilvl w:val="1"/>
          <w:numId w:val="25"/>
        </w:numPr>
        <w:spacing w:after="0" w:line="240" w:lineRule="auto"/>
        <w:jc w:val="both"/>
        <w:outlineLvl w:val="0"/>
        <w:rPr>
          <w:rStyle w:val="FontStyle24"/>
        </w:rPr>
      </w:pPr>
      <w:r w:rsidRPr="00B636AC">
        <w:rPr>
          <w:rStyle w:val="FontStyle24"/>
        </w:rPr>
        <w:t xml:space="preserve">Неиспользование Собственником помещений, не является основанием для невнесения оплаты за помещение и отопление. </w:t>
      </w:r>
    </w:p>
    <w:p w:rsidR="00FE4BEE" w:rsidRPr="00B636AC" w:rsidRDefault="00FE4BEE" w:rsidP="00FE4BEE">
      <w:pPr>
        <w:pStyle w:val="af5"/>
        <w:widowControl w:val="0"/>
        <w:numPr>
          <w:ilvl w:val="1"/>
          <w:numId w:val="25"/>
        </w:numPr>
        <w:spacing w:after="0" w:line="240" w:lineRule="auto"/>
        <w:jc w:val="both"/>
        <w:outlineLvl w:val="0"/>
        <w:rPr>
          <w:rStyle w:val="FontStyle24"/>
        </w:rPr>
      </w:pPr>
      <w:r w:rsidRPr="00B636AC">
        <w:rPr>
          <w:rStyle w:val="FontStyle24"/>
        </w:rPr>
        <w:t>Списание денежных средств с лицевого счета собственника производится в следующем порядке: первая очередь – начисленные в соответствии с Жилищным кодексом РФ пени, вторая очередь - основной долг, начиная с первого месяца задолженности, и далее в аналогичном порядке по каждому последующему месяцу задолженности.</w:t>
      </w:r>
    </w:p>
    <w:p w:rsidR="00FE4BEE" w:rsidRPr="00B636AC" w:rsidRDefault="00FE4BEE" w:rsidP="00FE4BEE">
      <w:pPr>
        <w:pStyle w:val="af5"/>
        <w:widowControl w:val="0"/>
        <w:numPr>
          <w:ilvl w:val="1"/>
          <w:numId w:val="25"/>
        </w:numPr>
        <w:spacing w:after="0" w:line="240" w:lineRule="auto"/>
        <w:jc w:val="both"/>
        <w:outlineLvl w:val="0"/>
        <w:rPr>
          <w:rFonts w:ascii="Times New Roman" w:hAnsi="Times New Roman" w:cs="Times New Roman"/>
        </w:rPr>
      </w:pPr>
      <w:r w:rsidRPr="00B636AC">
        <w:rPr>
          <w:rFonts w:ascii="Times New Roman" w:hAnsi="Times New Roman" w:cs="Times New Roman"/>
          <w:color w:val="000000"/>
        </w:rPr>
        <w:t xml:space="preserve"> Цены и тарифы могут быть изменены Управляющей организацией в одностороннем порядке в случае изменения нормативных актов РФ и Санкт-Петербурга, определяющих тарифы на соответствующие услуги, а также в связи с ростом потребительских цен на аналогичные услуги на рынке Санкт-Петербурга (в том числе при увеличении размера платы, определенном  нормативными актами Санкт-Петербурга для нанимателей и заказчиков жилых помещений в многоквартирных домах, не установивших размер платы), процессами инфляционного характера, в связи с ростом себестоимости предоставляемых услуг и выполняемых работ и (или) появлением нового общего имущества. При этом ежегодное оформление решениями общих собраний собственниками изменений данных цен (тарифов) не осуществляется, дополнительные соглашения к настоящему договору не подписываются. Управляющая организация не позднее, чем за месяц до предстоящего изменения размера платы за работы и услуги по управлению, содержанию и ремонту общего имущества в многоквартирном доме направляет собственникам помещений уведомление о новом размере платы за работы и услуги по управлению, содержанию и ремонту общего имущества в многоквартирном доме с учетом его индексации. Уведомление может быть размещено на платежном документе, а также уведомление должно быть размещено в указанный выше срок на информационных стендах в холлах первых этажей многоквартирного дома. Изменение цен и тарифов, подразумевает увеличение платы (расценки, тарифа) за каждую (каждый вид) работу и услугу по управлению, содержанию и ремонту общего имущества в многоквартирном доме не более, чем на четыре процента. Индексация платы применяется в расчетном периоде, следующем за периодом, в котором Управляющая организация уведомила собственников помещений в многоквартирном доме об изменении размера платы указанными выше способами.</w:t>
      </w:r>
    </w:p>
    <w:p w:rsidR="00FE4BEE" w:rsidRPr="00B636AC" w:rsidRDefault="00FE4BEE" w:rsidP="00FE4BEE">
      <w:pPr>
        <w:pStyle w:val="af5"/>
        <w:widowControl w:val="0"/>
        <w:numPr>
          <w:ilvl w:val="1"/>
          <w:numId w:val="25"/>
        </w:numPr>
        <w:spacing w:after="0" w:line="240" w:lineRule="auto"/>
        <w:jc w:val="both"/>
        <w:outlineLvl w:val="0"/>
        <w:rPr>
          <w:rFonts w:ascii="Times New Roman" w:hAnsi="Times New Roman" w:cs="Times New Roman"/>
        </w:rPr>
      </w:pPr>
      <w:r w:rsidRPr="00B636AC">
        <w:rPr>
          <w:rFonts w:ascii="Times New Roman" w:hAnsi="Times New Roman" w:cs="Times New Roman"/>
          <w:spacing w:val="-2"/>
        </w:rPr>
        <w:t>Собственник вправе вести предоплату за текущий месяц и последующие период, запросив у Управляющей организации платежные документы.</w:t>
      </w:r>
    </w:p>
    <w:p w:rsidR="00FE4BEE" w:rsidRPr="00B636AC" w:rsidRDefault="00FE4BEE" w:rsidP="00FE4BEE">
      <w:pPr>
        <w:pStyle w:val="af5"/>
        <w:widowControl w:val="0"/>
        <w:numPr>
          <w:ilvl w:val="1"/>
          <w:numId w:val="25"/>
        </w:numPr>
        <w:spacing w:after="0" w:line="240" w:lineRule="auto"/>
        <w:jc w:val="both"/>
        <w:outlineLvl w:val="0"/>
        <w:rPr>
          <w:rFonts w:ascii="Times New Roman" w:hAnsi="Times New Roman" w:cs="Times New Roman"/>
        </w:rPr>
      </w:pPr>
      <w:r w:rsidRPr="00B636AC">
        <w:rPr>
          <w:rFonts w:ascii="Times New Roman" w:hAnsi="Times New Roman" w:cs="Times New Roman"/>
          <w:spacing w:val="-2"/>
        </w:rPr>
        <w:t xml:space="preserve">Услуги Управляющей организации, не предусмотренные настоящим Договором, выполняются за </w:t>
      </w:r>
      <w:r w:rsidRPr="00B636AC">
        <w:rPr>
          <w:rFonts w:ascii="Times New Roman" w:hAnsi="Times New Roman" w:cs="Times New Roman"/>
          <w:spacing w:val="-2"/>
        </w:rPr>
        <w:lastRenderedPageBreak/>
        <w:t xml:space="preserve">отдельную плату по отдельно заключенным договорам. </w:t>
      </w:r>
    </w:p>
    <w:p w:rsidR="00FE4BEE" w:rsidRPr="00B636AC" w:rsidRDefault="00FE4BEE" w:rsidP="00FE4BEE">
      <w:pPr>
        <w:pStyle w:val="af5"/>
        <w:widowControl w:val="0"/>
        <w:spacing w:after="0" w:line="240" w:lineRule="auto"/>
        <w:ind w:left="360"/>
        <w:jc w:val="both"/>
        <w:outlineLvl w:val="0"/>
        <w:rPr>
          <w:rFonts w:ascii="Times New Roman" w:hAnsi="Times New Roman" w:cs="Times New Roman"/>
        </w:rPr>
      </w:pPr>
    </w:p>
    <w:p w:rsidR="00FE4BEE" w:rsidRPr="00B636AC" w:rsidRDefault="00FE4BEE" w:rsidP="00FE4BEE">
      <w:pPr>
        <w:pStyle w:val="af5"/>
        <w:widowControl w:val="0"/>
        <w:numPr>
          <w:ilvl w:val="0"/>
          <w:numId w:val="25"/>
        </w:numPr>
        <w:spacing w:after="0" w:line="240" w:lineRule="auto"/>
        <w:jc w:val="center"/>
        <w:outlineLvl w:val="0"/>
        <w:rPr>
          <w:rFonts w:ascii="Times New Roman" w:hAnsi="Times New Roman" w:cs="Times New Roman"/>
          <w:b/>
        </w:rPr>
      </w:pPr>
      <w:r w:rsidRPr="00B636AC">
        <w:rPr>
          <w:rFonts w:ascii="Times New Roman" w:hAnsi="Times New Roman" w:cs="Times New Roman"/>
          <w:b/>
        </w:rPr>
        <w:t>Ответственность сторон</w:t>
      </w:r>
    </w:p>
    <w:p w:rsidR="00FE4BEE" w:rsidRPr="00B636AC" w:rsidRDefault="00FE4BEE" w:rsidP="00FE4BEE">
      <w:pPr>
        <w:pStyle w:val="af5"/>
        <w:widowControl w:val="0"/>
        <w:numPr>
          <w:ilvl w:val="1"/>
          <w:numId w:val="25"/>
        </w:numPr>
        <w:spacing w:after="0" w:line="240" w:lineRule="auto"/>
        <w:jc w:val="both"/>
        <w:rPr>
          <w:rFonts w:ascii="Times New Roman" w:hAnsi="Times New Roman" w:cs="Times New Roman"/>
        </w:rPr>
      </w:pPr>
      <w:r w:rsidRPr="00B636AC">
        <w:rPr>
          <w:rFonts w:ascii="Times New Roman" w:hAnsi="Times New Roman" w:cs="Times New Roman"/>
        </w:rPr>
        <w:t>Работы и услуги Управляющей организации должны быть безопасны для жизни и здоровья собственников, их имущества, а также для жизни и здоровья и имущества третьих лиц. За нанесенный ущерб Управляющая организация несет ответственность в соответствии с действующим законодательством.</w:t>
      </w:r>
    </w:p>
    <w:p w:rsidR="00FE4BEE" w:rsidRPr="00B636AC" w:rsidRDefault="00FE4BEE" w:rsidP="00FE4BEE">
      <w:pPr>
        <w:pStyle w:val="af5"/>
        <w:widowControl w:val="0"/>
        <w:numPr>
          <w:ilvl w:val="1"/>
          <w:numId w:val="25"/>
        </w:numPr>
        <w:spacing w:after="0" w:line="240" w:lineRule="auto"/>
        <w:jc w:val="both"/>
        <w:rPr>
          <w:rFonts w:ascii="Times New Roman" w:hAnsi="Times New Roman" w:cs="Times New Roman"/>
        </w:rPr>
      </w:pPr>
      <w:r w:rsidRPr="00B636AC">
        <w:rPr>
          <w:rFonts w:ascii="Times New Roman" w:hAnsi="Times New Roman" w:cs="Times New Roman"/>
        </w:rPr>
        <w:t xml:space="preserve"> 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w:t>
      </w:r>
    </w:p>
    <w:p w:rsidR="00FE4BEE" w:rsidRPr="00B636AC" w:rsidRDefault="00FE4BEE" w:rsidP="00FE4BEE">
      <w:pPr>
        <w:pStyle w:val="af5"/>
        <w:widowControl w:val="0"/>
        <w:numPr>
          <w:ilvl w:val="1"/>
          <w:numId w:val="25"/>
        </w:numPr>
        <w:spacing w:after="0" w:line="240" w:lineRule="auto"/>
        <w:jc w:val="both"/>
        <w:rPr>
          <w:rFonts w:ascii="Times New Roman" w:hAnsi="Times New Roman" w:cs="Times New Roman"/>
        </w:rPr>
      </w:pPr>
      <w:r w:rsidRPr="00B636AC">
        <w:rPr>
          <w:rFonts w:ascii="Times New Roman" w:hAnsi="Times New Roman" w:cs="Times New Roman"/>
        </w:rPr>
        <w:t>В случае несвоевременного и (или) неполного внесения платы за помещение, Собственник обязан уплатить Управляющей организации пени в размере, установленном Жилищным кодексом РФ.</w:t>
      </w:r>
      <w:bookmarkStart w:id="8" w:name="Par241"/>
      <w:bookmarkStart w:id="9" w:name="Par240"/>
      <w:bookmarkEnd w:id="8"/>
      <w:bookmarkEnd w:id="9"/>
    </w:p>
    <w:p w:rsidR="00FE4BEE" w:rsidRPr="00B636AC" w:rsidRDefault="00FE4BEE" w:rsidP="00FE4BEE">
      <w:pPr>
        <w:pStyle w:val="af5"/>
        <w:widowControl w:val="0"/>
        <w:numPr>
          <w:ilvl w:val="1"/>
          <w:numId w:val="25"/>
        </w:numPr>
        <w:spacing w:after="0" w:line="240" w:lineRule="auto"/>
        <w:jc w:val="both"/>
        <w:rPr>
          <w:rFonts w:ascii="Times New Roman" w:hAnsi="Times New Roman" w:cs="Times New Roman"/>
        </w:rPr>
      </w:pPr>
      <w:r w:rsidRPr="00B636AC">
        <w:rPr>
          <w:rFonts w:ascii="Times New Roman" w:hAnsi="Times New Roman" w:cs="Times New Roman"/>
        </w:rPr>
        <w:t>Управляющая организация несет ответственность за ущерб, причиненный имуществу в Многоквартирном доме, возникший в результате ее действий или бездействия, если данные действия или бездействия не наступили в результате решения общего собрания собственников помещений.</w:t>
      </w:r>
    </w:p>
    <w:p w:rsidR="00FE4BEE" w:rsidRPr="00B636AC" w:rsidRDefault="00FE4BEE" w:rsidP="00FE4BEE">
      <w:pPr>
        <w:pStyle w:val="af5"/>
        <w:widowControl w:val="0"/>
        <w:numPr>
          <w:ilvl w:val="1"/>
          <w:numId w:val="25"/>
        </w:numPr>
        <w:spacing w:after="0" w:line="240" w:lineRule="auto"/>
        <w:jc w:val="both"/>
        <w:rPr>
          <w:rFonts w:ascii="Times New Roman" w:hAnsi="Times New Roman" w:cs="Times New Roman"/>
        </w:rPr>
      </w:pPr>
      <w:r w:rsidRPr="00B636AC">
        <w:rPr>
          <w:rFonts w:ascii="Times New Roman" w:hAnsi="Times New Roman" w:cs="Times New Roman"/>
          <w:bCs/>
        </w:rPr>
        <w:t>Управляющая организация не несет ответственности и не возмещает убытки и причиненный ущерб общему имуществу, если он возник в результате незаконных действий собственников и третьих лиц; использованием Собственниками общего имущества не по назначению и с нарушением действующего законодательства; аварий, произошедших не по вине Управляющей организации и при невозможности последней предусмотреть или устранить причины, вызвавшие эти аварии.</w:t>
      </w:r>
      <w:bookmarkStart w:id="10" w:name="Par244"/>
      <w:bookmarkEnd w:id="10"/>
    </w:p>
    <w:p w:rsidR="00FE4BEE" w:rsidRPr="00B636AC" w:rsidRDefault="00FE4BEE" w:rsidP="00FE4BEE">
      <w:pPr>
        <w:pStyle w:val="af5"/>
        <w:widowControl w:val="0"/>
        <w:numPr>
          <w:ilvl w:val="1"/>
          <w:numId w:val="25"/>
        </w:numPr>
        <w:spacing w:after="0" w:line="240" w:lineRule="auto"/>
        <w:jc w:val="both"/>
        <w:rPr>
          <w:rFonts w:ascii="Times New Roman" w:hAnsi="Times New Roman" w:cs="Times New Roman"/>
        </w:rPr>
      </w:pPr>
      <w:r w:rsidRPr="00B636AC">
        <w:rPr>
          <w:rFonts w:ascii="Times New Roman" w:hAnsi="Times New Roman" w:cs="Times New Roman"/>
        </w:rPr>
        <w:t>Собственник несет ответственность за ущерб, причиненный его действиями (бездействием), общему имуществу собственников, а также ответственность за ущерб, причиненный действиями (бездействием) Собственника имуществу других собственников или третьих лиц.</w:t>
      </w:r>
    </w:p>
    <w:p w:rsidR="00FE4BEE" w:rsidRPr="00B636AC" w:rsidRDefault="00FE4BEE" w:rsidP="00FE4BEE">
      <w:pPr>
        <w:pStyle w:val="af5"/>
        <w:widowControl w:val="0"/>
        <w:numPr>
          <w:ilvl w:val="1"/>
          <w:numId w:val="25"/>
        </w:numPr>
        <w:spacing w:after="0" w:line="240" w:lineRule="auto"/>
        <w:jc w:val="both"/>
        <w:rPr>
          <w:rStyle w:val="FontStyle24"/>
        </w:rPr>
      </w:pPr>
      <w:r w:rsidRPr="00B636AC">
        <w:rPr>
          <w:rStyle w:val="FontStyle24"/>
        </w:rPr>
        <w:t>Собственник несет ответственность за нарушение требований пожарной безопасности в соответствии с Федеральным законом «О пожарной безопасности» № 69-ФЗ от 21.12.1994.</w:t>
      </w:r>
    </w:p>
    <w:p w:rsidR="00FE4BEE" w:rsidRPr="00B636AC" w:rsidRDefault="00FE4BEE" w:rsidP="00FE4BEE">
      <w:pPr>
        <w:pStyle w:val="af5"/>
        <w:widowControl w:val="0"/>
        <w:spacing w:after="0" w:line="240" w:lineRule="auto"/>
        <w:ind w:left="360"/>
        <w:jc w:val="both"/>
        <w:rPr>
          <w:rFonts w:ascii="Times New Roman" w:hAnsi="Times New Roman" w:cs="Times New Roman"/>
        </w:rPr>
      </w:pPr>
    </w:p>
    <w:p w:rsidR="00FE4BEE" w:rsidRPr="00B636AC" w:rsidRDefault="00FE4BEE" w:rsidP="00FE4BEE">
      <w:pPr>
        <w:pStyle w:val="af5"/>
        <w:widowControl w:val="0"/>
        <w:numPr>
          <w:ilvl w:val="0"/>
          <w:numId w:val="26"/>
        </w:numPr>
        <w:spacing w:after="0" w:line="240" w:lineRule="auto"/>
        <w:jc w:val="center"/>
        <w:rPr>
          <w:rFonts w:ascii="Times New Roman" w:hAnsi="Times New Roman" w:cs="Times New Roman"/>
          <w:b/>
        </w:rPr>
      </w:pPr>
      <w:r w:rsidRPr="00B636AC">
        <w:rPr>
          <w:rFonts w:ascii="Times New Roman" w:hAnsi="Times New Roman" w:cs="Times New Roman"/>
          <w:b/>
        </w:rPr>
        <w:t>Осуществление контроля за выполнением управляющей организацией обязательств по договору</w:t>
      </w:r>
    </w:p>
    <w:p w:rsidR="00FE4BEE" w:rsidRPr="00B636AC" w:rsidRDefault="00FE4BEE" w:rsidP="00FE4BEE">
      <w:pPr>
        <w:pStyle w:val="af5"/>
        <w:numPr>
          <w:ilvl w:val="1"/>
          <w:numId w:val="26"/>
        </w:numPr>
        <w:spacing w:after="0" w:line="240" w:lineRule="auto"/>
        <w:jc w:val="both"/>
        <w:rPr>
          <w:rFonts w:ascii="Times New Roman" w:hAnsi="Times New Roman" w:cs="Times New Roman"/>
        </w:rPr>
      </w:pPr>
      <w:r w:rsidRPr="00B636AC">
        <w:rPr>
          <w:rFonts w:ascii="Times New Roman" w:hAnsi="Times New Roman" w:cs="Times New Roman"/>
        </w:rPr>
        <w:t xml:space="preserve">Контроль за деятельностью Управляющей организации в части исполнения настоящего Договора осуществляется Собственниками, советом многоквартирного дома и/или лицами, уполномоченными общим собранием собственников, а также иными компетентными органами в соответствии с действующим законодательством. Контроль осуществляется Собственниками (уполномоченными им лицами, советом многоквартирного дома) в пределах полномочий, установленных действующим законодательством и настоящим Договором. </w:t>
      </w:r>
    </w:p>
    <w:p w:rsidR="00FE4BEE" w:rsidRPr="00B636AC" w:rsidRDefault="00FE4BEE" w:rsidP="00FE4BEE">
      <w:pPr>
        <w:pStyle w:val="af5"/>
        <w:numPr>
          <w:ilvl w:val="1"/>
          <w:numId w:val="26"/>
        </w:numPr>
        <w:spacing w:after="0" w:line="240" w:lineRule="auto"/>
        <w:jc w:val="both"/>
        <w:rPr>
          <w:rFonts w:ascii="Times New Roman" w:hAnsi="Times New Roman" w:cs="Times New Roman"/>
        </w:rPr>
      </w:pPr>
      <w:r w:rsidRPr="00B636AC">
        <w:rPr>
          <w:rFonts w:ascii="Times New Roman" w:hAnsi="Times New Roman" w:cs="Times New Roman"/>
        </w:rPr>
        <w:t>Управляющая организация ежегодно в течение первого квартала текущего года представляет собственникам помещений в многоквартирном доме отчет о выполнении Договора управления за предыдущий год.</w:t>
      </w:r>
    </w:p>
    <w:p w:rsidR="00FE4BEE" w:rsidRPr="00B636AC" w:rsidRDefault="00FE4BEE" w:rsidP="00FE4BEE">
      <w:pPr>
        <w:pStyle w:val="af5"/>
        <w:numPr>
          <w:ilvl w:val="1"/>
          <w:numId w:val="26"/>
        </w:numPr>
        <w:spacing w:after="0" w:line="240" w:lineRule="auto"/>
        <w:jc w:val="both"/>
        <w:rPr>
          <w:rStyle w:val="FontStyle24"/>
        </w:rPr>
      </w:pPr>
      <w:r w:rsidRPr="00B636AC">
        <w:rPr>
          <w:rStyle w:val="FontStyle24"/>
        </w:rPr>
        <w:t>Порядок установления фактов выполнения работ/оказания услуг ненадлежащего качества или с перерывами, превышающими установленную продолжительность, регулируется специальными нормативными правовыми актами РФ. На момент утверждения настоящего Договора такими актами являются:</w:t>
      </w:r>
    </w:p>
    <w:p w:rsidR="00FE4BEE" w:rsidRPr="00B636AC" w:rsidRDefault="00FE4BEE" w:rsidP="00FE4BEE">
      <w:pPr>
        <w:pStyle w:val="Style5"/>
        <w:widowControl/>
        <w:tabs>
          <w:tab w:val="left" w:pos="696"/>
        </w:tabs>
        <w:spacing w:line="240" w:lineRule="auto"/>
        <w:ind w:firstLine="510"/>
        <w:rPr>
          <w:rStyle w:val="FontStyle24"/>
        </w:rPr>
      </w:pPr>
      <w:r w:rsidRPr="00B636AC">
        <w:rPr>
          <w:rStyle w:val="FontStyle24"/>
        </w:rPr>
        <w:t>- Правила содержания общего имущества в многоквартирном доме и Правила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 Постановлением Правительства РФ от 13.08.2006 № 491;</w:t>
      </w:r>
    </w:p>
    <w:p w:rsidR="00FE4BEE" w:rsidRPr="00B636AC" w:rsidRDefault="00FE4BEE" w:rsidP="00FE4BEE">
      <w:pPr>
        <w:spacing w:after="0" w:line="240" w:lineRule="auto"/>
        <w:jc w:val="both"/>
        <w:rPr>
          <w:rStyle w:val="FontStyle24"/>
        </w:rPr>
      </w:pPr>
      <w:r w:rsidRPr="00B636AC">
        <w:rPr>
          <w:rStyle w:val="FontStyle24"/>
        </w:rPr>
        <w:t xml:space="preserve">          - Правила предоставления коммунальных услуг собственникам и пользователям помещений в многоквартирных домах и жилых домов, утв. Постановлением Правительства РФ от 06.05.2011 № 354</w:t>
      </w:r>
    </w:p>
    <w:p w:rsidR="00FE4BEE" w:rsidRPr="00B636AC" w:rsidRDefault="00FE4BEE" w:rsidP="00FE4BEE">
      <w:pPr>
        <w:spacing w:after="0" w:line="240" w:lineRule="auto"/>
        <w:jc w:val="both"/>
        <w:rPr>
          <w:rFonts w:ascii="Times New Roman" w:hAnsi="Times New Roman" w:cs="Times New Roman"/>
        </w:rPr>
      </w:pPr>
    </w:p>
    <w:p w:rsidR="00FE4BEE" w:rsidRPr="00B636AC" w:rsidRDefault="00FE4BEE" w:rsidP="00FE4BEE">
      <w:pPr>
        <w:pStyle w:val="210"/>
        <w:numPr>
          <w:ilvl w:val="0"/>
          <w:numId w:val="27"/>
        </w:numPr>
        <w:tabs>
          <w:tab w:val="left" w:pos="0"/>
        </w:tabs>
        <w:jc w:val="center"/>
        <w:rPr>
          <w:rFonts w:ascii="Times New Roman" w:hAnsi="Times New Roman" w:cs="Times New Roman"/>
          <w:b w:val="0"/>
          <w:bCs w:val="0"/>
          <w:sz w:val="22"/>
          <w:szCs w:val="22"/>
        </w:rPr>
      </w:pPr>
      <w:bookmarkStart w:id="11" w:name="Par297"/>
      <w:bookmarkStart w:id="12" w:name="Par289"/>
      <w:bookmarkEnd w:id="11"/>
      <w:bookmarkEnd w:id="12"/>
      <w:r w:rsidRPr="00B636AC">
        <w:rPr>
          <w:rFonts w:ascii="Times New Roman" w:hAnsi="Times New Roman" w:cs="Times New Roman"/>
          <w:spacing w:val="-2"/>
          <w:sz w:val="22"/>
          <w:szCs w:val="22"/>
        </w:rPr>
        <w:t>С</w:t>
      </w:r>
      <w:r w:rsidRPr="00B636AC">
        <w:rPr>
          <w:rFonts w:ascii="Times New Roman" w:hAnsi="Times New Roman" w:cs="Times New Roman"/>
          <w:sz w:val="22"/>
          <w:szCs w:val="22"/>
        </w:rPr>
        <w:t>ог</w:t>
      </w:r>
      <w:r w:rsidRPr="00B636AC">
        <w:rPr>
          <w:rFonts w:ascii="Times New Roman" w:hAnsi="Times New Roman" w:cs="Times New Roman"/>
          <w:spacing w:val="1"/>
          <w:sz w:val="22"/>
          <w:szCs w:val="22"/>
        </w:rPr>
        <w:t>л</w:t>
      </w:r>
      <w:r w:rsidRPr="00B636AC">
        <w:rPr>
          <w:rFonts w:ascii="Times New Roman" w:hAnsi="Times New Roman" w:cs="Times New Roman"/>
          <w:sz w:val="22"/>
          <w:szCs w:val="22"/>
        </w:rPr>
        <w:t>а</w:t>
      </w:r>
      <w:r w:rsidRPr="00B636AC">
        <w:rPr>
          <w:rFonts w:ascii="Times New Roman" w:hAnsi="Times New Roman" w:cs="Times New Roman"/>
          <w:spacing w:val="-2"/>
          <w:sz w:val="22"/>
          <w:szCs w:val="22"/>
        </w:rPr>
        <w:t>ш</w:t>
      </w:r>
      <w:r w:rsidRPr="00B636AC">
        <w:rPr>
          <w:rFonts w:ascii="Times New Roman" w:hAnsi="Times New Roman" w:cs="Times New Roman"/>
          <w:sz w:val="22"/>
          <w:szCs w:val="22"/>
        </w:rPr>
        <w:t>е</w:t>
      </w:r>
      <w:r w:rsidRPr="00B636AC">
        <w:rPr>
          <w:rFonts w:ascii="Times New Roman" w:hAnsi="Times New Roman" w:cs="Times New Roman"/>
          <w:spacing w:val="-2"/>
          <w:sz w:val="22"/>
          <w:szCs w:val="22"/>
        </w:rPr>
        <w:t>н</w:t>
      </w:r>
      <w:r w:rsidRPr="00B636AC">
        <w:rPr>
          <w:rFonts w:ascii="Times New Roman" w:hAnsi="Times New Roman" w:cs="Times New Roman"/>
          <w:sz w:val="22"/>
          <w:szCs w:val="22"/>
        </w:rPr>
        <w:t>ие об обра</w:t>
      </w:r>
      <w:r w:rsidRPr="00B636AC">
        <w:rPr>
          <w:rFonts w:ascii="Times New Roman" w:hAnsi="Times New Roman" w:cs="Times New Roman"/>
          <w:spacing w:val="-3"/>
          <w:sz w:val="22"/>
          <w:szCs w:val="22"/>
        </w:rPr>
        <w:t>б</w:t>
      </w:r>
      <w:r w:rsidRPr="00B636AC">
        <w:rPr>
          <w:rFonts w:ascii="Times New Roman" w:hAnsi="Times New Roman" w:cs="Times New Roman"/>
          <w:sz w:val="22"/>
          <w:szCs w:val="22"/>
        </w:rPr>
        <w:t>отке пе</w:t>
      </w:r>
      <w:r w:rsidRPr="00B636AC">
        <w:rPr>
          <w:rFonts w:ascii="Times New Roman" w:hAnsi="Times New Roman" w:cs="Times New Roman"/>
          <w:spacing w:val="-3"/>
          <w:sz w:val="22"/>
          <w:szCs w:val="22"/>
        </w:rPr>
        <w:t>р</w:t>
      </w:r>
      <w:r w:rsidRPr="00B636AC">
        <w:rPr>
          <w:rFonts w:ascii="Times New Roman" w:hAnsi="Times New Roman" w:cs="Times New Roman"/>
          <w:sz w:val="22"/>
          <w:szCs w:val="22"/>
        </w:rPr>
        <w:t>сон</w:t>
      </w:r>
      <w:r w:rsidRPr="00B636AC">
        <w:rPr>
          <w:rFonts w:ascii="Times New Roman" w:hAnsi="Times New Roman" w:cs="Times New Roman"/>
          <w:spacing w:val="-2"/>
          <w:sz w:val="22"/>
          <w:szCs w:val="22"/>
        </w:rPr>
        <w:t>а</w:t>
      </w:r>
      <w:r w:rsidRPr="00B636AC">
        <w:rPr>
          <w:rFonts w:ascii="Times New Roman" w:hAnsi="Times New Roman" w:cs="Times New Roman"/>
          <w:sz w:val="22"/>
          <w:szCs w:val="22"/>
        </w:rPr>
        <w:t>ль</w:t>
      </w:r>
      <w:r w:rsidRPr="00B636AC">
        <w:rPr>
          <w:rFonts w:ascii="Times New Roman" w:hAnsi="Times New Roman" w:cs="Times New Roman"/>
          <w:spacing w:val="-3"/>
          <w:sz w:val="22"/>
          <w:szCs w:val="22"/>
        </w:rPr>
        <w:t>н</w:t>
      </w:r>
      <w:r w:rsidRPr="00B636AC">
        <w:rPr>
          <w:rFonts w:ascii="Times New Roman" w:hAnsi="Times New Roman" w:cs="Times New Roman"/>
          <w:sz w:val="22"/>
          <w:szCs w:val="22"/>
        </w:rPr>
        <w:t>ых да</w:t>
      </w:r>
      <w:r w:rsidRPr="00B636AC">
        <w:rPr>
          <w:rFonts w:ascii="Times New Roman" w:hAnsi="Times New Roman" w:cs="Times New Roman"/>
          <w:spacing w:val="-3"/>
          <w:sz w:val="22"/>
          <w:szCs w:val="22"/>
        </w:rPr>
        <w:t>н</w:t>
      </w:r>
      <w:r w:rsidRPr="00B636AC">
        <w:rPr>
          <w:rFonts w:ascii="Times New Roman" w:hAnsi="Times New Roman" w:cs="Times New Roman"/>
          <w:sz w:val="22"/>
          <w:szCs w:val="22"/>
        </w:rPr>
        <w:t>ных</w:t>
      </w:r>
    </w:p>
    <w:p w:rsidR="00FE4BEE" w:rsidRPr="00B636AC" w:rsidRDefault="00FE4BEE" w:rsidP="00FE4BEE">
      <w:pPr>
        <w:pStyle w:val="ab"/>
        <w:numPr>
          <w:ilvl w:val="1"/>
          <w:numId w:val="27"/>
        </w:numPr>
        <w:tabs>
          <w:tab w:val="left" w:pos="0"/>
        </w:tabs>
        <w:rPr>
          <w:sz w:val="22"/>
          <w:szCs w:val="22"/>
        </w:rPr>
      </w:pPr>
      <w:r w:rsidRPr="00B636AC">
        <w:rPr>
          <w:sz w:val="22"/>
          <w:szCs w:val="22"/>
        </w:rPr>
        <w:t>В рамках насто</w:t>
      </w:r>
      <w:r w:rsidRPr="00B636AC">
        <w:rPr>
          <w:spacing w:val="-4"/>
          <w:sz w:val="22"/>
          <w:szCs w:val="22"/>
        </w:rPr>
        <w:t>я</w:t>
      </w:r>
      <w:r w:rsidRPr="00B636AC">
        <w:rPr>
          <w:sz w:val="22"/>
          <w:szCs w:val="22"/>
        </w:rPr>
        <w:t>ще</w:t>
      </w:r>
      <w:r w:rsidRPr="00B636AC">
        <w:rPr>
          <w:spacing w:val="-2"/>
          <w:sz w:val="22"/>
          <w:szCs w:val="22"/>
        </w:rPr>
        <w:t>г</w:t>
      </w:r>
      <w:r w:rsidRPr="00B636AC">
        <w:rPr>
          <w:sz w:val="22"/>
          <w:szCs w:val="22"/>
        </w:rPr>
        <w:t>о До</w:t>
      </w:r>
      <w:r w:rsidRPr="00B636AC">
        <w:rPr>
          <w:spacing w:val="1"/>
          <w:sz w:val="22"/>
          <w:szCs w:val="22"/>
        </w:rPr>
        <w:t>г</w:t>
      </w:r>
      <w:r w:rsidRPr="00B636AC">
        <w:rPr>
          <w:sz w:val="22"/>
          <w:szCs w:val="22"/>
        </w:rPr>
        <w:t>о</w:t>
      </w:r>
      <w:r w:rsidRPr="00B636AC">
        <w:rPr>
          <w:spacing w:val="-2"/>
          <w:sz w:val="22"/>
          <w:szCs w:val="22"/>
        </w:rPr>
        <w:t>в</w:t>
      </w:r>
      <w:r w:rsidRPr="00B636AC">
        <w:rPr>
          <w:sz w:val="22"/>
          <w:szCs w:val="22"/>
        </w:rPr>
        <w:t>ор</w:t>
      </w:r>
      <w:r w:rsidRPr="00B636AC">
        <w:rPr>
          <w:spacing w:val="-2"/>
          <w:sz w:val="22"/>
          <w:szCs w:val="22"/>
        </w:rPr>
        <w:t>а</w:t>
      </w:r>
      <w:r w:rsidRPr="00B636AC">
        <w:rPr>
          <w:sz w:val="22"/>
          <w:szCs w:val="22"/>
        </w:rPr>
        <w:t>, в цел</w:t>
      </w:r>
      <w:r w:rsidRPr="00B636AC">
        <w:rPr>
          <w:spacing w:val="-1"/>
          <w:sz w:val="22"/>
          <w:szCs w:val="22"/>
        </w:rPr>
        <w:t>я</w:t>
      </w:r>
      <w:r w:rsidRPr="00B636AC">
        <w:rPr>
          <w:sz w:val="22"/>
          <w:szCs w:val="22"/>
        </w:rPr>
        <w:t>х ис</w:t>
      </w:r>
      <w:r w:rsidRPr="00B636AC">
        <w:rPr>
          <w:spacing w:val="-1"/>
          <w:sz w:val="22"/>
          <w:szCs w:val="22"/>
        </w:rPr>
        <w:t>п</w:t>
      </w:r>
      <w:r w:rsidRPr="00B636AC">
        <w:rPr>
          <w:sz w:val="22"/>
          <w:szCs w:val="22"/>
        </w:rPr>
        <w:t>олнен</w:t>
      </w:r>
      <w:r w:rsidRPr="00B636AC">
        <w:rPr>
          <w:spacing w:val="-2"/>
          <w:sz w:val="22"/>
          <w:szCs w:val="22"/>
        </w:rPr>
        <w:t>и</w:t>
      </w:r>
      <w:r w:rsidRPr="00B636AC">
        <w:rPr>
          <w:sz w:val="22"/>
          <w:szCs w:val="22"/>
        </w:rPr>
        <w:t>я обя</w:t>
      </w:r>
      <w:r w:rsidRPr="00B636AC">
        <w:rPr>
          <w:spacing w:val="-2"/>
          <w:sz w:val="22"/>
          <w:szCs w:val="22"/>
        </w:rPr>
        <w:t>з</w:t>
      </w:r>
      <w:r w:rsidRPr="00B636AC">
        <w:rPr>
          <w:sz w:val="22"/>
          <w:szCs w:val="22"/>
        </w:rPr>
        <w:t>ательст</w:t>
      </w:r>
      <w:r w:rsidRPr="00B636AC">
        <w:rPr>
          <w:spacing w:val="-2"/>
          <w:sz w:val="22"/>
          <w:szCs w:val="22"/>
        </w:rPr>
        <w:t>в</w:t>
      </w:r>
      <w:r w:rsidRPr="00B636AC">
        <w:rPr>
          <w:sz w:val="22"/>
          <w:szCs w:val="22"/>
        </w:rPr>
        <w:t>, пр</w:t>
      </w:r>
      <w:r w:rsidRPr="00B636AC">
        <w:rPr>
          <w:spacing w:val="-3"/>
          <w:sz w:val="22"/>
          <w:szCs w:val="22"/>
        </w:rPr>
        <w:t>е</w:t>
      </w:r>
      <w:r w:rsidRPr="00B636AC">
        <w:rPr>
          <w:sz w:val="22"/>
          <w:szCs w:val="22"/>
        </w:rPr>
        <w:t>д</w:t>
      </w:r>
      <w:r w:rsidRPr="00B636AC">
        <w:rPr>
          <w:spacing w:val="-2"/>
          <w:sz w:val="22"/>
          <w:szCs w:val="22"/>
        </w:rPr>
        <w:t>у</w:t>
      </w:r>
      <w:r w:rsidRPr="00B636AC">
        <w:rPr>
          <w:sz w:val="22"/>
          <w:szCs w:val="22"/>
        </w:rPr>
        <w:t>смо</w:t>
      </w:r>
      <w:r w:rsidRPr="00B636AC">
        <w:rPr>
          <w:spacing w:val="-1"/>
          <w:sz w:val="22"/>
          <w:szCs w:val="22"/>
        </w:rPr>
        <w:t>т</w:t>
      </w:r>
      <w:r w:rsidRPr="00B636AC">
        <w:rPr>
          <w:sz w:val="22"/>
          <w:szCs w:val="22"/>
        </w:rPr>
        <w:t>рен</w:t>
      </w:r>
      <w:r w:rsidRPr="00B636AC">
        <w:rPr>
          <w:spacing w:val="-1"/>
          <w:sz w:val="22"/>
          <w:szCs w:val="22"/>
        </w:rPr>
        <w:t>н</w:t>
      </w:r>
      <w:r w:rsidRPr="00B636AC">
        <w:rPr>
          <w:sz w:val="22"/>
          <w:szCs w:val="22"/>
        </w:rPr>
        <w:t>ых насто</w:t>
      </w:r>
      <w:r w:rsidRPr="00B636AC">
        <w:rPr>
          <w:spacing w:val="-2"/>
          <w:sz w:val="22"/>
          <w:szCs w:val="22"/>
        </w:rPr>
        <w:t>я</w:t>
      </w:r>
      <w:r w:rsidRPr="00B636AC">
        <w:rPr>
          <w:sz w:val="22"/>
          <w:szCs w:val="22"/>
        </w:rPr>
        <w:t>щ</w:t>
      </w:r>
      <w:r w:rsidRPr="00B636AC">
        <w:rPr>
          <w:spacing w:val="-3"/>
          <w:sz w:val="22"/>
          <w:szCs w:val="22"/>
        </w:rPr>
        <w:t>и</w:t>
      </w:r>
      <w:r w:rsidRPr="00B636AC">
        <w:rPr>
          <w:sz w:val="22"/>
          <w:szCs w:val="22"/>
        </w:rPr>
        <w:t>м До</w:t>
      </w:r>
      <w:r w:rsidRPr="00B636AC">
        <w:rPr>
          <w:spacing w:val="1"/>
          <w:sz w:val="22"/>
          <w:szCs w:val="22"/>
        </w:rPr>
        <w:t>г</w:t>
      </w:r>
      <w:r w:rsidRPr="00B636AC">
        <w:rPr>
          <w:sz w:val="22"/>
          <w:szCs w:val="22"/>
        </w:rPr>
        <w:t>о</w:t>
      </w:r>
      <w:r w:rsidRPr="00B636AC">
        <w:rPr>
          <w:spacing w:val="-2"/>
          <w:sz w:val="22"/>
          <w:szCs w:val="22"/>
        </w:rPr>
        <w:t>в</w:t>
      </w:r>
      <w:r w:rsidRPr="00B636AC">
        <w:rPr>
          <w:sz w:val="22"/>
          <w:szCs w:val="22"/>
        </w:rPr>
        <w:t xml:space="preserve">ором, </w:t>
      </w:r>
      <w:r w:rsidRPr="00B636AC">
        <w:rPr>
          <w:spacing w:val="-2"/>
          <w:sz w:val="22"/>
          <w:szCs w:val="22"/>
        </w:rPr>
        <w:t xml:space="preserve">Собственник </w:t>
      </w:r>
      <w:r w:rsidRPr="00B636AC">
        <w:rPr>
          <w:sz w:val="22"/>
          <w:szCs w:val="22"/>
        </w:rPr>
        <w:t>дает со</w:t>
      </w:r>
      <w:r w:rsidRPr="00B636AC">
        <w:rPr>
          <w:spacing w:val="-2"/>
          <w:sz w:val="22"/>
          <w:szCs w:val="22"/>
        </w:rPr>
        <w:t>г</w:t>
      </w:r>
      <w:r w:rsidRPr="00B636AC">
        <w:rPr>
          <w:sz w:val="22"/>
          <w:szCs w:val="22"/>
        </w:rPr>
        <w:t>ласие на об</w:t>
      </w:r>
      <w:r w:rsidRPr="00B636AC">
        <w:rPr>
          <w:spacing w:val="-2"/>
          <w:sz w:val="22"/>
          <w:szCs w:val="22"/>
        </w:rPr>
        <w:t>р</w:t>
      </w:r>
      <w:r w:rsidRPr="00B636AC">
        <w:rPr>
          <w:sz w:val="22"/>
          <w:szCs w:val="22"/>
        </w:rPr>
        <w:t>або</w:t>
      </w:r>
      <w:r w:rsidRPr="00B636AC">
        <w:rPr>
          <w:spacing w:val="-3"/>
          <w:sz w:val="22"/>
          <w:szCs w:val="22"/>
        </w:rPr>
        <w:t>т</w:t>
      </w:r>
      <w:r w:rsidRPr="00B636AC">
        <w:rPr>
          <w:sz w:val="22"/>
          <w:szCs w:val="22"/>
        </w:rPr>
        <w:t xml:space="preserve">ку </w:t>
      </w:r>
      <w:r w:rsidRPr="00B636AC">
        <w:rPr>
          <w:spacing w:val="-2"/>
          <w:sz w:val="22"/>
          <w:szCs w:val="22"/>
        </w:rPr>
        <w:t xml:space="preserve">Управляющей организацией </w:t>
      </w:r>
      <w:r w:rsidRPr="00B636AC">
        <w:rPr>
          <w:sz w:val="22"/>
          <w:szCs w:val="22"/>
        </w:rPr>
        <w:t>сво</w:t>
      </w:r>
      <w:r w:rsidRPr="00B636AC">
        <w:rPr>
          <w:spacing w:val="-2"/>
          <w:sz w:val="22"/>
          <w:szCs w:val="22"/>
        </w:rPr>
        <w:t>и</w:t>
      </w:r>
      <w:r w:rsidRPr="00B636AC">
        <w:rPr>
          <w:sz w:val="22"/>
          <w:szCs w:val="22"/>
        </w:rPr>
        <w:t>х персона</w:t>
      </w:r>
      <w:r w:rsidRPr="00B636AC">
        <w:rPr>
          <w:spacing w:val="-3"/>
          <w:sz w:val="22"/>
          <w:szCs w:val="22"/>
        </w:rPr>
        <w:t>л</w:t>
      </w:r>
      <w:r w:rsidRPr="00B636AC">
        <w:rPr>
          <w:sz w:val="22"/>
          <w:szCs w:val="22"/>
        </w:rPr>
        <w:t>ьных дан</w:t>
      </w:r>
      <w:r w:rsidRPr="00B636AC">
        <w:rPr>
          <w:spacing w:val="-4"/>
          <w:sz w:val="22"/>
          <w:szCs w:val="22"/>
        </w:rPr>
        <w:t>н</w:t>
      </w:r>
      <w:r w:rsidRPr="00B636AC">
        <w:rPr>
          <w:sz w:val="22"/>
          <w:szCs w:val="22"/>
        </w:rPr>
        <w:t xml:space="preserve">ых, </w:t>
      </w:r>
      <w:r w:rsidRPr="00B636AC">
        <w:rPr>
          <w:spacing w:val="-2"/>
          <w:sz w:val="22"/>
          <w:szCs w:val="22"/>
        </w:rPr>
        <w:t>в</w:t>
      </w:r>
      <w:r w:rsidRPr="00B636AC">
        <w:rPr>
          <w:sz w:val="22"/>
          <w:szCs w:val="22"/>
        </w:rPr>
        <w:t>к</w:t>
      </w:r>
      <w:r w:rsidRPr="00B636AC">
        <w:rPr>
          <w:spacing w:val="-3"/>
          <w:sz w:val="22"/>
          <w:szCs w:val="22"/>
        </w:rPr>
        <w:t>л</w:t>
      </w:r>
      <w:r w:rsidRPr="00B636AC">
        <w:rPr>
          <w:sz w:val="22"/>
          <w:szCs w:val="22"/>
        </w:rPr>
        <w:t>ю</w:t>
      </w:r>
      <w:r w:rsidRPr="00B636AC">
        <w:rPr>
          <w:spacing w:val="-1"/>
          <w:sz w:val="22"/>
          <w:szCs w:val="22"/>
        </w:rPr>
        <w:t>ч</w:t>
      </w:r>
      <w:r w:rsidRPr="00B636AC">
        <w:rPr>
          <w:sz w:val="22"/>
          <w:szCs w:val="22"/>
        </w:rPr>
        <w:t>ая: фам</w:t>
      </w:r>
      <w:r w:rsidRPr="00B636AC">
        <w:rPr>
          <w:spacing w:val="-1"/>
          <w:sz w:val="22"/>
          <w:szCs w:val="22"/>
        </w:rPr>
        <w:t>и</w:t>
      </w:r>
      <w:r w:rsidRPr="00B636AC">
        <w:rPr>
          <w:sz w:val="22"/>
          <w:szCs w:val="22"/>
        </w:rPr>
        <w:t>ли</w:t>
      </w:r>
      <w:r w:rsidRPr="00B636AC">
        <w:rPr>
          <w:spacing w:val="-2"/>
          <w:sz w:val="22"/>
          <w:szCs w:val="22"/>
        </w:rPr>
        <w:t>я</w:t>
      </w:r>
      <w:r w:rsidRPr="00B636AC">
        <w:rPr>
          <w:sz w:val="22"/>
          <w:szCs w:val="22"/>
        </w:rPr>
        <w:t>, и</w:t>
      </w:r>
      <w:r w:rsidRPr="00B636AC">
        <w:rPr>
          <w:spacing w:val="-2"/>
          <w:sz w:val="22"/>
          <w:szCs w:val="22"/>
        </w:rPr>
        <w:t>м</w:t>
      </w:r>
      <w:r w:rsidRPr="00B636AC">
        <w:rPr>
          <w:spacing w:val="-1"/>
          <w:sz w:val="22"/>
          <w:szCs w:val="22"/>
        </w:rPr>
        <w:t>я</w:t>
      </w:r>
      <w:r w:rsidRPr="00B636AC">
        <w:rPr>
          <w:sz w:val="22"/>
          <w:szCs w:val="22"/>
        </w:rPr>
        <w:t>, от</w:t>
      </w:r>
      <w:r w:rsidRPr="00B636AC">
        <w:rPr>
          <w:spacing w:val="-2"/>
          <w:sz w:val="22"/>
          <w:szCs w:val="22"/>
        </w:rPr>
        <w:t>ч</w:t>
      </w:r>
      <w:r w:rsidRPr="00B636AC">
        <w:rPr>
          <w:sz w:val="22"/>
          <w:szCs w:val="22"/>
        </w:rPr>
        <w:t>ест</w:t>
      </w:r>
      <w:r w:rsidRPr="00B636AC">
        <w:rPr>
          <w:spacing w:val="-2"/>
          <w:sz w:val="22"/>
          <w:szCs w:val="22"/>
        </w:rPr>
        <w:t>в</w:t>
      </w:r>
      <w:r w:rsidRPr="00B636AC">
        <w:rPr>
          <w:sz w:val="22"/>
          <w:szCs w:val="22"/>
        </w:rPr>
        <w:t xml:space="preserve">о, </w:t>
      </w:r>
      <w:r w:rsidRPr="00B636AC">
        <w:rPr>
          <w:spacing w:val="-2"/>
          <w:sz w:val="22"/>
          <w:szCs w:val="22"/>
        </w:rPr>
        <w:t>г</w:t>
      </w:r>
      <w:r w:rsidRPr="00B636AC">
        <w:rPr>
          <w:sz w:val="22"/>
          <w:szCs w:val="22"/>
        </w:rPr>
        <w:t>од, меся</w:t>
      </w:r>
      <w:r w:rsidRPr="00B636AC">
        <w:rPr>
          <w:spacing w:val="-2"/>
          <w:sz w:val="22"/>
          <w:szCs w:val="22"/>
        </w:rPr>
        <w:t>ц</w:t>
      </w:r>
      <w:r w:rsidRPr="00B636AC">
        <w:rPr>
          <w:sz w:val="22"/>
          <w:szCs w:val="22"/>
        </w:rPr>
        <w:t>, да</w:t>
      </w:r>
      <w:r w:rsidRPr="00B636AC">
        <w:rPr>
          <w:spacing w:val="-3"/>
          <w:sz w:val="22"/>
          <w:szCs w:val="22"/>
        </w:rPr>
        <w:t>т</w:t>
      </w:r>
      <w:r w:rsidRPr="00B636AC">
        <w:rPr>
          <w:sz w:val="22"/>
          <w:szCs w:val="22"/>
        </w:rPr>
        <w:t xml:space="preserve">а и место </w:t>
      </w:r>
      <w:r w:rsidRPr="00B636AC">
        <w:rPr>
          <w:spacing w:val="-3"/>
          <w:sz w:val="22"/>
          <w:szCs w:val="22"/>
        </w:rPr>
        <w:t>р</w:t>
      </w:r>
      <w:r w:rsidRPr="00B636AC">
        <w:rPr>
          <w:sz w:val="22"/>
          <w:szCs w:val="22"/>
        </w:rPr>
        <w:t>ожден</w:t>
      </w:r>
      <w:r w:rsidRPr="00B636AC">
        <w:rPr>
          <w:spacing w:val="-2"/>
          <w:sz w:val="22"/>
          <w:szCs w:val="22"/>
        </w:rPr>
        <w:t>и</w:t>
      </w:r>
      <w:r w:rsidRPr="00B636AC">
        <w:rPr>
          <w:spacing w:val="-1"/>
          <w:sz w:val="22"/>
          <w:szCs w:val="22"/>
        </w:rPr>
        <w:t>я</w:t>
      </w:r>
      <w:r w:rsidRPr="00B636AC">
        <w:rPr>
          <w:sz w:val="22"/>
          <w:szCs w:val="22"/>
        </w:rPr>
        <w:t xml:space="preserve">, </w:t>
      </w:r>
      <w:r w:rsidRPr="00B636AC">
        <w:rPr>
          <w:spacing w:val="-2"/>
          <w:sz w:val="22"/>
          <w:szCs w:val="22"/>
        </w:rPr>
        <w:t>а</w:t>
      </w:r>
      <w:r w:rsidRPr="00B636AC">
        <w:rPr>
          <w:sz w:val="22"/>
          <w:szCs w:val="22"/>
        </w:rPr>
        <w:t>др</w:t>
      </w:r>
      <w:r w:rsidRPr="00B636AC">
        <w:rPr>
          <w:spacing w:val="-2"/>
          <w:sz w:val="22"/>
          <w:szCs w:val="22"/>
        </w:rPr>
        <w:t>е</w:t>
      </w:r>
      <w:r w:rsidRPr="00B636AC">
        <w:rPr>
          <w:sz w:val="22"/>
          <w:szCs w:val="22"/>
        </w:rPr>
        <w:t>с, стат</w:t>
      </w:r>
      <w:r w:rsidRPr="00B636AC">
        <w:rPr>
          <w:spacing w:val="-3"/>
          <w:sz w:val="22"/>
          <w:szCs w:val="22"/>
        </w:rPr>
        <w:t>у</w:t>
      </w:r>
      <w:r w:rsidRPr="00B636AC">
        <w:rPr>
          <w:sz w:val="22"/>
          <w:szCs w:val="22"/>
        </w:rPr>
        <w:t xml:space="preserve">с </w:t>
      </w:r>
      <w:r w:rsidRPr="00B636AC">
        <w:rPr>
          <w:spacing w:val="-1"/>
          <w:sz w:val="22"/>
          <w:szCs w:val="22"/>
        </w:rPr>
        <w:t>ч</w:t>
      </w:r>
      <w:r w:rsidRPr="00B636AC">
        <w:rPr>
          <w:sz w:val="22"/>
          <w:szCs w:val="22"/>
        </w:rPr>
        <w:t>лена семьи, нали</w:t>
      </w:r>
      <w:r w:rsidRPr="00B636AC">
        <w:rPr>
          <w:spacing w:val="-2"/>
          <w:sz w:val="22"/>
          <w:szCs w:val="22"/>
        </w:rPr>
        <w:t>ч</w:t>
      </w:r>
      <w:r w:rsidRPr="00B636AC">
        <w:rPr>
          <w:sz w:val="22"/>
          <w:szCs w:val="22"/>
        </w:rPr>
        <w:t>ие льгот и пре</w:t>
      </w:r>
      <w:r w:rsidRPr="00B636AC">
        <w:rPr>
          <w:spacing w:val="-1"/>
          <w:sz w:val="22"/>
          <w:szCs w:val="22"/>
        </w:rPr>
        <w:t>и</w:t>
      </w:r>
      <w:r w:rsidRPr="00B636AC">
        <w:rPr>
          <w:sz w:val="22"/>
          <w:szCs w:val="22"/>
        </w:rPr>
        <w:t>м</w:t>
      </w:r>
      <w:r w:rsidRPr="00B636AC">
        <w:rPr>
          <w:spacing w:val="-6"/>
          <w:sz w:val="22"/>
          <w:szCs w:val="22"/>
        </w:rPr>
        <w:t>у</w:t>
      </w:r>
      <w:r w:rsidRPr="00B636AC">
        <w:rPr>
          <w:sz w:val="22"/>
          <w:szCs w:val="22"/>
        </w:rPr>
        <w:t>ществ для на</w:t>
      </w:r>
      <w:r w:rsidRPr="00B636AC">
        <w:rPr>
          <w:spacing w:val="-1"/>
          <w:sz w:val="22"/>
          <w:szCs w:val="22"/>
        </w:rPr>
        <w:t>ч</w:t>
      </w:r>
      <w:r w:rsidRPr="00B636AC">
        <w:rPr>
          <w:sz w:val="22"/>
          <w:szCs w:val="22"/>
        </w:rPr>
        <w:t>ис</w:t>
      </w:r>
      <w:r w:rsidRPr="00B636AC">
        <w:rPr>
          <w:spacing w:val="-3"/>
          <w:sz w:val="22"/>
          <w:szCs w:val="22"/>
        </w:rPr>
        <w:t>л</w:t>
      </w:r>
      <w:r w:rsidRPr="00B636AC">
        <w:rPr>
          <w:sz w:val="22"/>
          <w:szCs w:val="22"/>
        </w:rPr>
        <w:t>ен</w:t>
      </w:r>
      <w:r w:rsidRPr="00B636AC">
        <w:rPr>
          <w:spacing w:val="-1"/>
          <w:sz w:val="22"/>
          <w:szCs w:val="22"/>
        </w:rPr>
        <w:t>и</w:t>
      </w:r>
      <w:r w:rsidRPr="00B636AC">
        <w:rPr>
          <w:sz w:val="22"/>
          <w:szCs w:val="22"/>
        </w:rPr>
        <w:t xml:space="preserve">я и </w:t>
      </w:r>
      <w:r w:rsidRPr="00B636AC">
        <w:rPr>
          <w:spacing w:val="-2"/>
          <w:sz w:val="22"/>
          <w:szCs w:val="22"/>
        </w:rPr>
        <w:t>в</w:t>
      </w:r>
      <w:r w:rsidRPr="00B636AC">
        <w:rPr>
          <w:sz w:val="22"/>
          <w:szCs w:val="22"/>
        </w:rPr>
        <w:t xml:space="preserve">несения платы </w:t>
      </w:r>
      <w:r w:rsidRPr="00B636AC">
        <w:rPr>
          <w:spacing w:val="-1"/>
          <w:sz w:val="22"/>
          <w:szCs w:val="22"/>
        </w:rPr>
        <w:t>з</w:t>
      </w:r>
      <w:r w:rsidRPr="00B636AC">
        <w:rPr>
          <w:sz w:val="22"/>
          <w:szCs w:val="22"/>
        </w:rPr>
        <w:t>а жи</w:t>
      </w:r>
      <w:r w:rsidRPr="00B636AC">
        <w:rPr>
          <w:spacing w:val="-3"/>
          <w:sz w:val="22"/>
          <w:szCs w:val="22"/>
        </w:rPr>
        <w:t>л</w:t>
      </w:r>
      <w:r w:rsidRPr="00B636AC">
        <w:rPr>
          <w:sz w:val="22"/>
          <w:szCs w:val="22"/>
        </w:rPr>
        <w:t>ое по</w:t>
      </w:r>
      <w:r w:rsidRPr="00B636AC">
        <w:rPr>
          <w:spacing w:val="-2"/>
          <w:sz w:val="22"/>
          <w:szCs w:val="22"/>
        </w:rPr>
        <w:t>м</w:t>
      </w:r>
      <w:r w:rsidRPr="00B636AC">
        <w:rPr>
          <w:sz w:val="22"/>
          <w:szCs w:val="22"/>
        </w:rPr>
        <w:t>ещен</w:t>
      </w:r>
      <w:r w:rsidRPr="00B636AC">
        <w:rPr>
          <w:spacing w:val="-4"/>
          <w:sz w:val="22"/>
          <w:szCs w:val="22"/>
        </w:rPr>
        <w:t>и</w:t>
      </w:r>
      <w:r w:rsidRPr="00B636AC">
        <w:rPr>
          <w:sz w:val="22"/>
          <w:szCs w:val="22"/>
        </w:rPr>
        <w:t>е и ком</w:t>
      </w:r>
      <w:r w:rsidRPr="00B636AC">
        <w:rPr>
          <w:spacing w:val="-2"/>
          <w:sz w:val="22"/>
          <w:szCs w:val="22"/>
        </w:rPr>
        <w:t>м</w:t>
      </w:r>
      <w:r w:rsidRPr="00B636AC">
        <w:rPr>
          <w:spacing w:val="-3"/>
          <w:sz w:val="22"/>
          <w:szCs w:val="22"/>
        </w:rPr>
        <w:t>у</w:t>
      </w:r>
      <w:r w:rsidRPr="00B636AC">
        <w:rPr>
          <w:sz w:val="22"/>
          <w:szCs w:val="22"/>
        </w:rPr>
        <w:t>нальн</w:t>
      </w:r>
      <w:r w:rsidRPr="00B636AC">
        <w:rPr>
          <w:spacing w:val="-3"/>
          <w:sz w:val="22"/>
          <w:szCs w:val="22"/>
        </w:rPr>
        <w:t>ы</w:t>
      </w:r>
      <w:r w:rsidRPr="00B636AC">
        <w:rPr>
          <w:sz w:val="22"/>
          <w:szCs w:val="22"/>
        </w:rPr>
        <w:t xml:space="preserve">е </w:t>
      </w:r>
      <w:r w:rsidRPr="00B636AC">
        <w:rPr>
          <w:spacing w:val="-3"/>
          <w:sz w:val="22"/>
          <w:szCs w:val="22"/>
        </w:rPr>
        <w:t>у</w:t>
      </w:r>
      <w:r w:rsidRPr="00B636AC">
        <w:rPr>
          <w:sz w:val="22"/>
          <w:szCs w:val="22"/>
        </w:rPr>
        <w:t>сл</w:t>
      </w:r>
      <w:r w:rsidRPr="00B636AC">
        <w:rPr>
          <w:spacing w:val="-2"/>
          <w:sz w:val="22"/>
          <w:szCs w:val="22"/>
        </w:rPr>
        <w:t>у</w:t>
      </w:r>
      <w:r w:rsidRPr="00B636AC">
        <w:rPr>
          <w:sz w:val="22"/>
          <w:szCs w:val="22"/>
        </w:rPr>
        <w:t>ги, сведения о пра</w:t>
      </w:r>
      <w:r w:rsidRPr="00B636AC">
        <w:rPr>
          <w:spacing w:val="-2"/>
          <w:sz w:val="22"/>
          <w:szCs w:val="22"/>
        </w:rPr>
        <w:t>в</w:t>
      </w:r>
      <w:r w:rsidRPr="00B636AC">
        <w:rPr>
          <w:sz w:val="22"/>
          <w:szCs w:val="22"/>
        </w:rPr>
        <w:t>е собст</w:t>
      </w:r>
      <w:r w:rsidRPr="00B636AC">
        <w:rPr>
          <w:spacing w:val="-2"/>
          <w:sz w:val="22"/>
          <w:szCs w:val="22"/>
        </w:rPr>
        <w:t>в</w:t>
      </w:r>
      <w:r w:rsidRPr="00B636AC">
        <w:rPr>
          <w:sz w:val="22"/>
          <w:szCs w:val="22"/>
        </w:rPr>
        <w:t>ен</w:t>
      </w:r>
      <w:r w:rsidRPr="00B636AC">
        <w:rPr>
          <w:spacing w:val="-1"/>
          <w:sz w:val="22"/>
          <w:szCs w:val="22"/>
        </w:rPr>
        <w:t>н</w:t>
      </w:r>
      <w:r w:rsidRPr="00B636AC">
        <w:rPr>
          <w:spacing w:val="-3"/>
          <w:sz w:val="22"/>
          <w:szCs w:val="22"/>
        </w:rPr>
        <w:t>о</w:t>
      </w:r>
      <w:r w:rsidRPr="00B636AC">
        <w:rPr>
          <w:sz w:val="22"/>
          <w:szCs w:val="22"/>
        </w:rPr>
        <w:t>сти на по</w:t>
      </w:r>
      <w:r w:rsidRPr="00B636AC">
        <w:rPr>
          <w:spacing w:val="-2"/>
          <w:sz w:val="22"/>
          <w:szCs w:val="22"/>
        </w:rPr>
        <w:t>м</w:t>
      </w:r>
      <w:r w:rsidRPr="00B636AC">
        <w:rPr>
          <w:sz w:val="22"/>
          <w:szCs w:val="22"/>
        </w:rPr>
        <w:t>ещен</w:t>
      </w:r>
      <w:r w:rsidRPr="00B636AC">
        <w:rPr>
          <w:spacing w:val="-1"/>
          <w:sz w:val="22"/>
          <w:szCs w:val="22"/>
        </w:rPr>
        <w:t>и</w:t>
      </w:r>
      <w:r w:rsidRPr="00B636AC">
        <w:rPr>
          <w:sz w:val="22"/>
          <w:szCs w:val="22"/>
        </w:rPr>
        <w:t xml:space="preserve">е, в том </w:t>
      </w:r>
      <w:r w:rsidRPr="00B636AC">
        <w:rPr>
          <w:spacing w:val="-1"/>
          <w:sz w:val="22"/>
          <w:szCs w:val="22"/>
        </w:rPr>
        <w:t>ч</w:t>
      </w:r>
      <w:r w:rsidRPr="00B636AC">
        <w:rPr>
          <w:sz w:val="22"/>
          <w:szCs w:val="22"/>
        </w:rPr>
        <w:t>и</w:t>
      </w:r>
      <w:r w:rsidRPr="00B636AC">
        <w:rPr>
          <w:spacing w:val="-3"/>
          <w:sz w:val="22"/>
          <w:szCs w:val="22"/>
        </w:rPr>
        <w:t>с</w:t>
      </w:r>
      <w:r w:rsidRPr="00B636AC">
        <w:rPr>
          <w:sz w:val="22"/>
          <w:szCs w:val="22"/>
        </w:rPr>
        <w:t>ле его п</w:t>
      </w:r>
      <w:r w:rsidRPr="00B636AC">
        <w:rPr>
          <w:spacing w:val="-3"/>
          <w:sz w:val="22"/>
          <w:szCs w:val="22"/>
        </w:rPr>
        <w:t>л</w:t>
      </w:r>
      <w:r w:rsidRPr="00B636AC">
        <w:rPr>
          <w:sz w:val="22"/>
          <w:szCs w:val="22"/>
        </w:rPr>
        <w:t>ощ</w:t>
      </w:r>
      <w:r w:rsidRPr="00B636AC">
        <w:rPr>
          <w:spacing w:val="-2"/>
          <w:sz w:val="22"/>
          <w:szCs w:val="22"/>
        </w:rPr>
        <w:t>а</w:t>
      </w:r>
      <w:r w:rsidRPr="00B636AC">
        <w:rPr>
          <w:sz w:val="22"/>
          <w:szCs w:val="22"/>
        </w:rPr>
        <w:t>ди, к</w:t>
      </w:r>
      <w:r w:rsidRPr="00B636AC">
        <w:rPr>
          <w:spacing w:val="-3"/>
          <w:sz w:val="22"/>
          <w:szCs w:val="22"/>
        </w:rPr>
        <w:t>о</w:t>
      </w:r>
      <w:r w:rsidRPr="00B636AC">
        <w:rPr>
          <w:sz w:val="22"/>
          <w:szCs w:val="22"/>
        </w:rPr>
        <w:t>ли</w:t>
      </w:r>
      <w:r w:rsidRPr="00B636AC">
        <w:rPr>
          <w:spacing w:val="-1"/>
          <w:sz w:val="22"/>
          <w:szCs w:val="22"/>
        </w:rPr>
        <w:t>ч</w:t>
      </w:r>
      <w:r w:rsidRPr="00B636AC">
        <w:rPr>
          <w:sz w:val="22"/>
          <w:szCs w:val="22"/>
        </w:rPr>
        <w:t>ест</w:t>
      </w:r>
      <w:r w:rsidRPr="00B636AC">
        <w:rPr>
          <w:spacing w:val="-2"/>
          <w:sz w:val="22"/>
          <w:szCs w:val="22"/>
        </w:rPr>
        <w:t>в</w:t>
      </w:r>
      <w:r w:rsidRPr="00B636AC">
        <w:rPr>
          <w:sz w:val="22"/>
          <w:szCs w:val="22"/>
        </w:rPr>
        <w:t xml:space="preserve">е </w:t>
      </w:r>
      <w:r w:rsidRPr="00B636AC">
        <w:rPr>
          <w:spacing w:val="-1"/>
          <w:sz w:val="22"/>
          <w:szCs w:val="22"/>
        </w:rPr>
        <w:t>з</w:t>
      </w:r>
      <w:r w:rsidRPr="00B636AC">
        <w:rPr>
          <w:sz w:val="22"/>
          <w:szCs w:val="22"/>
        </w:rPr>
        <w:t>арегистр</w:t>
      </w:r>
      <w:r w:rsidRPr="00B636AC">
        <w:rPr>
          <w:spacing w:val="-2"/>
          <w:sz w:val="22"/>
          <w:szCs w:val="22"/>
        </w:rPr>
        <w:t>и</w:t>
      </w:r>
      <w:r w:rsidRPr="00B636AC">
        <w:rPr>
          <w:spacing w:val="-3"/>
          <w:sz w:val="22"/>
          <w:szCs w:val="22"/>
        </w:rPr>
        <w:t>р</w:t>
      </w:r>
      <w:r w:rsidRPr="00B636AC">
        <w:rPr>
          <w:sz w:val="22"/>
          <w:szCs w:val="22"/>
        </w:rPr>
        <w:t>о</w:t>
      </w:r>
      <w:r w:rsidRPr="00B636AC">
        <w:rPr>
          <w:spacing w:val="-2"/>
          <w:sz w:val="22"/>
          <w:szCs w:val="22"/>
        </w:rPr>
        <w:t>в</w:t>
      </w:r>
      <w:r w:rsidRPr="00B636AC">
        <w:rPr>
          <w:sz w:val="22"/>
          <w:szCs w:val="22"/>
        </w:rPr>
        <w:t>ан</w:t>
      </w:r>
      <w:r w:rsidRPr="00B636AC">
        <w:rPr>
          <w:spacing w:val="-1"/>
          <w:sz w:val="22"/>
          <w:szCs w:val="22"/>
        </w:rPr>
        <w:t>н</w:t>
      </w:r>
      <w:r w:rsidRPr="00B636AC">
        <w:rPr>
          <w:sz w:val="22"/>
          <w:szCs w:val="22"/>
        </w:rPr>
        <w:t>ых и п</w:t>
      </w:r>
      <w:r w:rsidRPr="00B636AC">
        <w:rPr>
          <w:spacing w:val="-3"/>
          <w:sz w:val="22"/>
          <w:szCs w:val="22"/>
        </w:rPr>
        <w:t>р</w:t>
      </w:r>
      <w:r w:rsidRPr="00B636AC">
        <w:rPr>
          <w:sz w:val="22"/>
          <w:szCs w:val="22"/>
        </w:rPr>
        <w:t>ожи</w:t>
      </w:r>
      <w:r w:rsidRPr="00B636AC">
        <w:rPr>
          <w:spacing w:val="-2"/>
          <w:sz w:val="22"/>
          <w:szCs w:val="22"/>
        </w:rPr>
        <w:t>в</w:t>
      </w:r>
      <w:r w:rsidRPr="00B636AC">
        <w:rPr>
          <w:sz w:val="22"/>
          <w:szCs w:val="22"/>
        </w:rPr>
        <w:t>а</w:t>
      </w:r>
      <w:r w:rsidRPr="00B636AC">
        <w:rPr>
          <w:spacing w:val="-2"/>
          <w:sz w:val="22"/>
          <w:szCs w:val="22"/>
        </w:rPr>
        <w:t>ю</w:t>
      </w:r>
      <w:r w:rsidRPr="00B636AC">
        <w:rPr>
          <w:sz w:val="22"/>
          <w:szCs w:val="22"/>
        </w:rPr>
        <w:t>щих в нем г</w:t>
      </w:r>
      <w:r w:rsidRPr="00B636AC">
        <w:rPr>
          <w:spacing w:val="-3"/>
          <w:sz w:val="22"/>
          <w:szCs w:val="22"/>
        </w:rPr>
        <w:t>р</w:t>
      </w:r>
      <w:r w:rsidRPr="00B636AC">
        <w:rPr>
          <w:sz w:val="22"/>
          <w:szCs w:val="22"/>
        </w:rPr>
        <w:t>а</w:t>
      </w:r>
      <w:r w:rsidRPr="00B636AC">
        <w:rPr>
          <w:spacing w:val="-2"/>
          <w:sz w:val="22"/>
          <w:szCs w:val="22"/>
        </w:rPr>
        <w:t>жд</w:t>
      </w:r>
      <w:r w:rsidRPr="00B636AC">
        <w:rPr>
          <w:sz w:val="22"/>
          <w:szCs w:val="22"/>
        </w:rPr>
        <w:t>ан, раз</w:t>
      </w:r>
      <w:r w:rsidRPr="00B636AC">
        <w:rPr>
          <w:spacing w:val="-2"/>
          <w:sz w:val="22"/>
          <w:szCs w:val="22"/>
        </w:rPr>
        <w:t>м</w:t>
      </w:r>
      <w:r w:rsidRPr="00B636AC">
        <w:rPr>
          <w:sz w:val="22"/>
          <w:szCs w:val="22"/>
        </w:rPr>
        <w:t>ер оп</w:t>
      </w:r>
      <w:r w:rsidRPr="00B636AC">
        <w:rPr>
          <w:spacing w:val="-3"/>
          <w:sz w:val="22"/>
          <w:szCs w:val="22"/>
        </w:rPr>
        <w:t>л</w:t>
      </w:r>
      <w:r w:rsidRPr="00B636AC">
        <w:rPr>
          <w:sz w:val="22"/>
          <w:szCs w:val="22"/>
        </w:rPr>
        <w:t xml:space="preserve">аты, в том </w:t>
      </w:r>
      <w:r w:rsidRPr="00B636AC">
        <w:rPr>
          <w:spacing w:val="-1"/>
          <w:sz w:val="22"/>
          <w:szCs w:val="22"/>
        </w:rPr>
        <w:t>ч</w:t>
      </w:r>
      <w:r w:rsidRPr="00B636AC">
        <w:rPr>
          <w:sz w:val="22"/>
          <w:szCs w:val="22"/>
        </w:rPr>
        <w:t xml:space="preserve">исле </w:t>
      </w:r>
      <w:r w:rsidRPr="00B636AC">
        <w:rPr>
          <w:spacing w:val="-1"/>
          <w:sz w:val="22"/>
          <w:szCs w:val="22"/>
        </w:rPr>
        <w:t>з</w:t>
      </w:r>
      <w:r w:rsidRPr="00B636AC">
        <w:rPr>
          <w:sz w:val="22"/>
          <w:szCs w:val="22"/>
        </w:rPr>
        <w:t>ад</w:t>
      </w:r>
      <w:r w:rsidRPr="00B636AC">
        <w:rPr>
          <w:spacing w:val="-3"/>
          <w:sz w:val="22"/>
          <w:szCs w:val="22"/>
        </w:rPr>
        <w:t>о</w:t>
      </w:r>
      <w:r w:rsidRPr="00B636AC">
        <w:rPr>
          <w:sz w:val="22"/>
          <w:szCs w:val="22"/>
        </w:rPr>
        <w:t>л</w:t>
      </w:r>
      <w:r w:rsidRPr="00B636AC">
        <w:rPr>
          <w:spacing w:val="-2"/>
          <w:sz w:val="22"/>
          <w:szCs w:val="22"/>
        </w:rPr>
        <w:t>ж</w:t>
      </w:r>
      <w:r w:rsidRPr="00B636AC">
        <w:rPr>
          <w:sz w:val="22"/>
          <w:szCs w:val="22"/>
        </w:rPr>
        <w:t>ен</w:t>
      </w:r>
      <w:r w:rsidRPr="00B636AC">
        <w:rPr>
          <w:spacing w:val="-1"/>
          <w:sz w:val="22"/>
          <w:szCs w:val="22"/>
        </w:rPr>
        <w:t>н</w:t>
      </w:r>
      <w:r w:rsidRPr="00B636AC">
        <w:rPr>
          <w:sz w:val="22"/>
          <w:szCs w:val="22"/>
        </w:rPr>
        <w:t xml:space="preserve">ости </w:t>
      </w:r>
      <w:r w:rsidRPr="00B636AC">
        <w:rPr>
          <w:spacing w:val="-1"/>
          <w:sz w:val="22"/>
          <w:szCs w:val="22"/>
        </w:rPr>
        <w:t>з</w:t>
      </w:r>
      <w:r w:rsidRPr="00B636AC">
        <w:rPr>
          <w:sz w:val="22"/>
          <w:szCs w:val="22"/>
        </w:rPr>
        <w:t>а жилое по</w:t>
      </w:r>
      <w:r w:rsidRPr="00B636AC">
        <w:rPr>
          <w:spacing w:val="-2"/>
          <w:sz w:val="22"/>
          <w:szCs w:val="22"/>
        </w:rPr>
        <w:t>м</w:t>
      </w:r>
      <w:r w:rsidRPr="00B636AC">
        <w:rPr>
          <w:sz w:val="22"/>
          <w:szCs w:val="22"/>
        </w:rPr>
        <w:t>ещен</w:t>
      </w:r>
      <w:r w:rsidRPr="00B636AC">
        <w:rPr>
          <w:spacing w:val="-1"/>
          <w:sz w:val="22"/>
          <w:szCs w:val="22"/>
        </w:rPr>
        <w:t>и</w:t>
      </w:r>
      <w:r w:rsidRPr="00B636AC">
        <w:rPr>
          <w:sz w:val="22"/>
          <w:szCs w:val="22"/>
        </w:rPr>
        <w:t>е и ком</w:t>
      </w:r>
      <w:r w:rsidRPr="00B636AC">
        <w:rPr>
          <w:spacing w:val="-2"/>
          <w:sz w:val="22"/>
          <w:szCs w:val="22"/>
        </w:rPr>
        <w:t>м</w:t>
      </w:r>
      <w:r w:rsidRPr="00B636AC">
        <w:rPr>
          <w:spacing w:val="-3"/>
          <w:sz w:val="22"/>
          <w:szCs w:val="22"/>
        </w:rPr>
        <w:t>у</w:t>
      </w:r>
      <w:r w:rsidRPr="00B636AC">
        <w:rPr>
          <w:sz w:val="22"/>
          <w:szCs w:val="22"/>
        </w:rPr>
        <w:t>нал</w:t>
      </w:r>
      <w:r w:rsidRPr="00B636AC">
        <w:rPr>
          <w:spacing w:val="-3"/>
          <w:sz w:val="22"/>
          <w:szCs w:val="22"/>
        </w:rPr>
        <w:t>ь</w:t>
      </w:r>
      <w:r w:rsidRPr="00B636AC">
        <w:rPr>
          <w:sz w:val="22"/>
          <w:szCs w:val="22"/>
        </w:rPr>
        <w:t xml:space="preserve">ные </w:t>
      </w:r>
      <w:r w:rsidRPr="00B636AC">
        <w:rPr>
          <w:spacing w:val="-3"/>
          <w:sz w:val="22"/>
          <w:szCs w:val="22"/>
        </w:rPr>
        <w:t>у</w:t>
      </w:r>
      <w:r w:rsidRPr="00B636AC">
        <w:rPr>
          <w:sz w:val="22"/>
          <w:szCs w:val="22"/>
        </w:rPr>
        <w:t>сл</w:t>
      </w:r>
      <w:r w:rsidRPr="00B636AC">
        <w:rPr>
          <w:spacing w:val="-2"/>
          <w:sz w:val="22"/>
          <w:szCs w:val="22"/>
        </w:rPr>
        <w:t>у</w:t>
      </w:r>
      <w:r w:rsidRPr="00B636AC">
        <w:rPr>
          <w:sz w:val="22"/>
          <w:szCs w:val="22"/>
        </w:rPr>
        <w:t xml:space="preserve">ги, сведений о </w:t>
      </w:r>
      <w:r w:rsidRPr="00B636AC">
        <w:rPr>
          <w:spacing w:val="-2"/>
          <w:sz w:val="22"/>
          <w:szCs w:val="22"/>
        </w:rPr>
        <w:t>в</w:t>
      </w:r>
      <w:r w:rsidRPr="00B636AC">
        <w:rPr>
          <w:sz w:val="22"/>
          <w:szCs w:val="22"/>
        </w:rPr>
        <w:t>ыборе м</w:t>
      </w:r>
      <w:r w:rsidRPr="00B636AC">
        <w:rPr>
          <w:spacing w:val="-3"/>
          <w:sz w:val="22"/>
          <w:szCs w:val="22"/>
        </w:rPr>
        <w:t>е</w:t>
      </w:r>
      <w:r w:rsidRPr="00B636AC">
        <w:rPr>
          <w:sz w:val="22"/>
          <w:szCs w:val="22"/>
        </w:rPr>
        <w:t>ста жи</w:t>
      </w:r>
      <w:r w:rsidRPr="00B636AC">
        <w:rPr>
          <w:spacing w:val="-2"/>
          <w:sz w:val="22"/>
          <w:szCs w:val="22"/>
        </w:rPr>
        <w:t>т</w:t>
      </w:r>
      <w:r w:rsidRPr="00B636AC">
        <w:rPr>
          <w:sz w:val="22"/>
          <w:szCs w:val="22"/>
        </w:rPr>
        <w:t>ел</w:t>
      </w:r>
      <w:r w:rsidRPr="00B636AC">
        <w:rPr>
          <w:spacing w:val="-2"/>
          <w:sz w:val="22"/>
          <w:szCs w:val="22"/>
        </w:rPr>
        <w:t>ь</w:t>
      </w:r>
      <w:r w:rsidRPr="00B636AC">
        <w:rPr>
          <w:sz w:val="22"/>
          <w:szCs w:val="22"/>
        </w:rPr>
        <w:t>ст</w:t>
      </w:r>
      <w:r w:rsidRPr="00B636AC">
        <w:rPr>
          <w:spacing w:val="-2"/>
          <w:sz w:val="22"/>
          <w:szCs w:val="22"/>
        </w:rPr>
        <w:t>в</w:t>
      </w:r>
      <w:r w:rsidRPr="00B636AC">
        <w:rPr>
          <w:sz w:val="22"/>
          <w:szCs w:val="22"/>
        </w:rPr>
        <w:t>а и места п</w:t>
      </w:r>
      <w:r w:rsidRPr="00B636AC">
        <w:rPr>
          <w:spacing w:val="-3"/>
          <w:sz w:val="22"/>
          <w:szCs w:val="22"/>
        </w:rPr>
        <w:t>р</w:t>
      </w:r>
      <w:r w:rsidRPr="00B636AC">
        <w:rPr>
          <w:sz w:val="22"/>
          <w:szCs w:val="22"/>
        </w:rPr>
        <w:t>ебыва</w:t>
      </w:r>
      <w:r w:rsidRPr="00B636AC">
        <w:rPr>
          <w:spacing w:val="-1"/>
          <w:sz w:val="22"/>
          <w:szCs w:val="22"/>
        </w:rPr>
        <w:t>н</w:t>
      </w:r>
      <w:r w:rsidRPr="00B636AC">
        <w:rPr>
          <w:sz w:val="22"/>
          <w:szCs w:val="22"/>
        </w:rPr>
        <w:t>и</w:t>
      </w:r>
      <w:r w:rsidRPr="00B636AC">
        <w:rPr>
          <w:spacing w:val="-2"/>
          <w:sz w:val="22"/>
          <w:szCs w:val="22"/>
        </w:rPr>
        <w:t>я</w:t>
      </w:r>
      <w:r w:rsidRPr="00B636AC">
        <w:rPr>
          <w:sz w:val="22"/>
          <w:szCs w:val="22"/>
        </w:rPr>
        <w:t>, в цел</w:t>
      </w:r>
      <w:r w:rsidRPr="00B636AC">
        <w:rPr>
          <w:spacing w:val="-1"/>
          <w:sz w:val="22"/>
          <w:szCs w:val="22"/>
        </w:rPr>
        <w:t>я</w:t>
      </w:r>
      <w:r w:rsidRPr="00B636AC">
        <w:rPr>
          <w:sz w:val="22"/>
          <w:szCs w:val="22"/>
        </w:rPr>
        <w:t>х про</w:t>
      </w:r>
      <w:r w:rsidRPr="00B636AC">
        <w:rPr>
          <w:spacing w:val="-2"/>
          <w:sz w:val="22"/>
          <w:szCs w:val="22"/>
        </w:rPr>
        <w:t>и</w:t>
      </w:r>
      <w:r w:rsidRPr="00B636AC">
        <w:rPr>
          <w:spacing w:val="-1"/>
          <w:sz w:val="22"/>
          <w:szCs w:val="22"/>
        </w:rPr>
        <w:t>з</w:t>
      </w:r>
      <w:r w:rsidRPr="00B636AC">
        <w:rPr>
          <w:spacing w:val="-2"/>
          <w:sz w:val="22"/>
          <w:szCs w:val="22"/>
        </w:rPr>
        <w:t>в</w:t>
      </w:r>
      <w:r w:rsidRPr="00B636AC">
        <w:rPr>
          <w:sz w:val="22"/>
          <w:szCs w:val="22"/>
        </w:rPr>
        <w:t>одст</w:t>
      </w:r>
      <w:r w:rsidRPr="00B636AC">
        <w:rPr>
          <w:spacing w:val="-2"/>
          <w:sz w:val="22"/>
          <w:szCs w:val="22"/>
        </w:rPr>
        <w:t>в</w:t>
      </w:r>
      <w:r w:rsidRPr="00B636AC">
        <w:rPr>
          <w:sz w:val="22"/>
          <w:szCs w:val="22"/>
        </w:rPr>
        <w:t>а перер</w:t>
      </w:r>
      <w:r w:rsidRPr="00B636AC">
        <w:rPr>
          <w:spacing w:val="-2"/>
          <w:sz w:val="22"/>
          <w:szCs w:val="22"/>
        </w:rPr>
        <w:t>а</w:t>
      </w:r>
      <w:r w:rsidRPr="00B636AC">
        <w:rPr>
          <w:sz w:val="22"/>
          <w:szCs w:val="22"/>
        </w:rPr>
        <w:t>счета в пер</w:t>
      </w:r>
      <w:r w:rsidRPr="00B636AC">
        <w:rPr>
          <w:spacing w:val="-1"/>
          <w:sz w:val="22"/>
          <w:szCs w:val="22"/>
        </w:rPr>
        <w:t>и</w:t>
      </w:r>
      <w:r w:rsidRPr="00B636AC">
        <w:rPr>
          <w:sz w:val="22"/>
          <w:szCs w:val="22"/>
        </w:rPr>
        <w:t xml:space="preserve">од </w:t>
      </w:r>
      <w:r w:rsidRPr="00B636AC">
        <w:rPr>
          <w:spacing w:val="-2"/>
          <w:sz w:val="22"/>
          <w:szCs w:val="22"/>
        </w:rPr>
        <w:t>в</w:t>
      </w:r>
      <w:r w:rsidRPr="00B636AC">
        <w:rPr>
          <w:sz w:val="22"/>
          <w:szCs w:val="22"/>
        </w:rPr>
        <w:t>ремен</w:t>
      </w:r>
      <w:r w:rsidRPr="00B636AC">
        <w:rPr>
          <w:spacing w:val="-1"/>
          <w:sz w:val="22"/>
          <w:szCs w:val="22"/>
        </w:rPr>
        <w:t>н</w:t>
      </w:r>
      <w:r w:rsidRPr="00B636AC">
        <w:rPr>
          <w:sz w:val="22"/>
          <w:szCs w:val="22"/>
        </w:rPr>
        <w:t>ого от</w:t>
      </w:r>
      <w:r w:rsidRPr="00B636AC">
        <w:rPr>
          <w:spacing w:val="-3"/>
          <w:sz w:val="22"/>
          <w:szCs w:val="22"/>
        </w:rPr>
        <w:t>су</w:t>
      </w:r>
      <w:r w:rsidRPr="00B636AC">
        <w:rPr>
          <w:sz w:val="22"/>
          <w:szCs w:val="22"/>
        </w:rPr>
        <w:t>тст</w:t>
      </w:r>
      <w:r w:rsidRPr="00B636AC">
        <w:rPr>
          <w:spacing w:val="-2"/>
          <w:sz w:val="22"/>
          <w:szCs w:val="22"/>
        </w:rPr>
        <w:t>в</w:t>
      </w:r>
      <w:r w:rsidRPr="00B636AC">
        <w:rPr>
          <w:sz w:val="22"/>
          <w:szCs w:val="22"/>
        </w:rPr>
        <w:t>ия и и</w:t>
      </w:r>
      <w:r w:rsidRPr="00B636AC">
        <w:rPr>
          <w:spacing w:val="-2"/>
          <w:sz w:val="22"/>
          <w:szCs w:val="22"/>
        </w:rPr>
        <w:t>н</w:t>
      </w:r>
      <w:r w:rsidRPr="00B636AC">
        <w:rPr>
          <w:sz w:val="22"/>
          <w:szCs w:val="22"/>
        </w:rPr>
        <w:t>ых персона</w:t>
      </w:r>
      <w:r w:rsidRPr="00B636AC">
        <w:rPr>
          <w:spacing w:val="-3"/>
          <w:sz w:val="22"/>
          <w:szCs w:val="22"/>
        </w:rPr>
        <w:t>л</w:t>
      </w:r>
      <w:r w:rsidRPr="00B636AC">
        <w:rPr>
          <w:sz w:val="22"/>
          <w:szCs w:val="22"/>
        </w:rPr>
        <w:t>ьных дан</w:t>
      </w:r>
      <w:r w:rsidRPr="00B636AC">
        <w:rPr>
          <w:spacing w:val="-2"/>
          <w:sz w:val="22"/>
          <w:szCs w:val="22"/>
        </w:rPr>
        <w:t>ны</w:t>
      </w:r>
      <w:r w:rsidRPr="00B636AC">
        <w:rPr>
          <w:sz w:val="22"/>
          <w:szCs w:val="22"/>
        </w:rPr>
        <w:t>х, необх</w:t>
      </w:r>
      <w:r w:rsidRPr="00B636AC">
        <w:rPr>
          <w:spacing w:val="-3"/>
          <w:sz w:val="22"/>
          <w:szCs w:val="22"/>
        </w:rPr>
        <w:t>о</w:t>
      </w:r>
      <w:r w:rsidRPr="00B636AC">
        <w:rPr>
          <w:sz w:val="22"/>
          <w:szCs w:val="22"/>
        </w:rPr>
        <w:t>ди</w:t>
      </w:r>
      <w:r w:rsidRPr="00B636AC">
        <w:rPr>
          <w:spacing w:val="-4"/>
          <w:sz w:val="22"/>
          <w:szCs w:val="22"/>
        </w:rPr>
        <w:t>м</w:t>
      </w:r>
      <w:r w:rsidRPr="00B636AC">
        <w:rPr>
          <w:sz w:val="22"/>
          <w:szCs w:val="22"/>
        </w:rPr>
        <w:t>ых для надл</w:t>
      </w:r>
      <w:r w:rsidRPr="00B636AC">
        <w:rPr>
          <w:spacing w:val="-2"/>
          <w:sz w:val="22"/>
          <w:szCs w:val="22"/>
        </w:rPr>
        <w:t>е</w:t>
      </w:r>
      <w:r w:rsidRPr="00B636AC">
        <w:rPr>
          <w:sz w:val="22"/>
          <w:szCs w:val="22"/>
        </w:rPr>
        <w:t>ж</w:t>
      </w:r>
      <w:r w:rsidRPr="00B636AC">
        <w:rPr>
          <w:spacing w:val="-2"/>
          <w:sz w:val="22"/>
          <w:szCs w:val="22"/>
        </w:rPr>
        <w:t>а</w:t>
      </w:r>
      <w:r w:rsidRPr="00B636AC">
        <w:rPr>
          <w:sz w:val="22"/>
          <w:szCs w:val="22"/>
        </w:rPr>
        <w:t>щего ис</w:t>
      </w:r>
      <w:r w:rsidRPr="00B636AC">
        <w:rPr>
          <w:spacing w:val="-1"/>
          <w:sz w:val="22"/>
          <w:szCs w:val="22"/>
        </w:rPr>
        <w:t>п</w:t>
      </w:r>
      <w:r w:rsidRPr="00B636AC">
        <w:rPr>
          <w:sz w:val="22"/>
          <w:szCs w:val="22"/>
        </w:rPr>
        <w:t>олнен</w:t>
      </w:r>
      <w:r w:rsidRPr="00B636AC">
        <w:rPr>
          <w:spacing w:val="-2"/>
          <w:sz w:val="22"/>
          <w:szCs w:val="22"/>
        </w:rPr>
        <w:t>и</w:t>
      </w:r>
      <w:r w:rsidRPr="00B636AC">
        <w:rPr>
          <w:sz w:val="22"/>
          <w:szCs w:val="22"/>
        </w:rPr>
        <w:t xml:space="preserve">я </w:t>
      </w:r>
      <w:r w:rsidRPr="00B636AC">
        <w:rPr>
          <w:spacing w:val="-1"/>
          <w:sz w:val="22"/>
          <w:szCs w:val="22"/>
        </w:rPr>
        <w:t>С</w:t>
      </w:r>
      <w:r w:rsidRPr="00B636AC">
        <w:rPr>
          <w:sz w:val="22"/>
          <w:szCs w:val="22"/>
        </w:rPr>
        <w:t>торо</w:t>
      </w:r>
      <w:r w:rsidRPr="00B636AC">
        <w:rPr>
          <w:spacing w:val="-2"/>
          <w:sz w:val="22"/>
          <w:szCs w:val="22"/>
        </w:rPr>
        <w:t>н</w:t>
      </w:r>
      <w:r w:rsidRPr="00B636AC">
        <w:rPr>
          <w:sz w:val="22"/>
          <w:szCs w:val="22"/>
        </w:rPr>
        <w:t>ами сво</w:t>
      </w:r>
      <w:r w:rsidRPr="00B636AC">
        <w:rPr>
          <w:spacing w:val="-2"/>
          <w:sz w:val="22"/>
          <w:szCs w:val="22"/>
        </w:rPr>
        <w:t>и</w:t>
      </w:r>
      <w:r w:rsidRPr="00B636AC">
        <w:rPr>
          <w:sz w:val="22"/>
          <w:szCs w:val="22"/>
        </w:rPr>
        <w:t xml:space="preserve">х </w:t>
      </w:r>
      <w:r w:rsidRPr="00B636AC">
        <w:rPr>
          <w:spacing w:val="-3"/>
          <w:sz w:val="22"/>
          <w:szCs w:val="22"/>
        </w:rPr>
        <w:t>о</w:t>
      </w:r>
      <w:r w:rsidRPr="00B636AC">
        <w:rPr>
          <w:sz w:val="22"/>
          <w:szCs w:val="22"/>
        </w:rPr>
        <w:t>бя</w:t>
      </w:r>
      <w:r w:rsidRPr="00B636AC">
        <w:rPr>
          <w:spacing w:val="-2"/>
          <w:sz w:val="22"/>
          <w:szCs w:val="22"/>
        </w:rPr>
        <w:t>з</w:t>
      </w:r>
      <w:r w:rsidRPr="00B636AC">
        <w:rPr>
          <w:sz w:val="22"/>
          <w:szCs w:val="22"/>
        </w:rPr>
        <w:t>ат</w:t>
      </w:r>
      <w:r w:rsidRPr="00B636AC">
        <w:rPr>
          <w:spacing w:val="-3"/>
          <w:sz w:val="22"/>
          <w:szCs w:val="22"/>
        </w:rPr>
        <w:t>е</w:t>
      </w:r>
      <w:r w:rsidRPr="00B636AC">
        <w:rPr>
          <w:sz w:val="22"/>
          <w:szCs w:val="22"/>
        </w:rPr>
        <w:t xml:space="preserve">льств по </w:t>
      </w:r>
      <w:r w:rsidRPr="00B636AC">
        <w:rPr>
          <w:spacing w:val="-2"/>
          <w:sz w:val="22"/>
          <w:szCs w:val="22"/>
        </w:rPr>
        <w:t>н</w:t>
      </w:r>
      <w:r w:rsidRPr="00B636AC">
        <w:rPr>
          <w:sz w:val="22"/>
          <w:szCs w:val="22"/>
        </w:rPr>
        <w:t>асто</w:t>
      </w:r>
      <w:r w:rsidRPr="00B636AC">
        <w:rPr>
          <w:spacing w:val="-4"/>
          <w:sz w:val="22"/>
          <w:szCs w:val="22"/>
        </w:rPr>
        <w:t>я</w:t>
      </w:r>
      <w:r w:rsidRPr="00B636AC">
        <w:rPr>
          <w:sz w:val="22"/>
          <w:szCs w:val="22"/>
        </w:rPr>
        <w:t>щему До</w:t>
      </w:r>
      <w:r w:rsidRPr="00B636AC">
        <w:rPr>
          <w:spacing w:val="-2"/>
          <w:sz w:val="22"/>
          <w:szCs w:val="22"/>
        </w:rPr>
        <w:t>г</w:t>
      </w:r>
      <w:r w:rsidRPr="00B636AC">
        <w:rPr>
          <w:sz w:val="22"/>
          <w:szCs w:val="22"/>
        </w:rPr>
        <w:t>о</w:t>
      </w:r>
      <w:r w:rsidRPr="00B636AC">
        <w:rPr>
          <w:spacing w:val="-2"/>
          <w:sz w:val="22"/>
          <w:szCs w:val="22"/>
        </w:rPr>
        <w:t>в</w:t>
      </w:r>
      <w:r w:rsidRPr="00B636AC">
        <w:rPr>
          <w:sz w:val="22"/>
          <w:szCs w:val="22"/>
        </w:rPr>
        <w:t>ор</w:t>
      </w:r>
      <w:r w:rsidRPr="00B636AC">
        <w:rPr>
          <w:spacing w:val="-3"/>
          <w:sz w:val="22"/>
          <w:szCs w:val="22"/>
        </w:rPr>
        <w:t>у</w:t>
      </w:r>
      <w:r w:rsidRPr="00B636AC">
        <w:rPr>
          <w:sz w:val="22"/>
          <w:szCs w:val="22"/>
        </w:rPr>
        <w:t>.</w:t>
      </w:r>
    </w:p>
    <w:p w:rsidR="00FE4BEE" w:rsidRPr="00B636AC" w:rsidRDefault="00FE4BEE" w:rsidP="00FE4BEE">
      <w:pPr>
        <w:pStyle w:val="ab"/>
        <w:numPr>
          <w:ilvl w:val="1"/>
          <w:numId w:val="27"/>
        </w:numPr>
        <w:tabs>
          <w:tab w:val="left" w:pos="0"/>
        </w:tabs>
        <w:rPr>
          <w:sz w:val="22"/>
          <w:szCs w:val="22"/>
        </w:rPr>
      </w:pPr>
      <w:r w:rsidRPr="00B636AC">
        <w:rPr>
          <w:sz w:val="22"/>
          <w:szCs w:val="22"/>
        </w:rPr>
        <w:t>Управляющая организация и иные лица, получившие доступ к персональным данным, обязаны не раскрывать третьим лицам и не распространять персональные данные без согласия Собственника персональных данных, если иное не предусмотрено федеральным законом.</w:t>
      </w:r>
    </w:p>
    <w:p w:rsidR="00FE4BEE" w:rsidRPr="00B636AC" w:rsidRDefault="00FE4BEE" w:rsidP="00FE4BEE">
      <w:pPr>
        <w:pStyle w:val="ab"/>
        <w:tabs>
          <w:tab w:val="left" w:pos="0"/>
        </w:tabs>
        <w:rPr>
          <w:sz w:val="22"/>
          <w:szCs w:val="22"/>
        </w:rPr>
      </w:pPr>
    </w:p>
    <w:p w:rsidR="00FE4BEE" w:rsidRPr="00B636AC" w:rsidRDefault="00FE4BEE" w:rsidP="00FE4BEE">
      <w:pPr>
        <w:pStyle w:val="af5"/>
        <w:widowControl w:val="0"/>
        <w:numPr>
          <w:ilvl w:val="0"/>
          <w:numId w:val="28"/>
        </w:numPr>
        <w:spacing w:after="0" w:line="240" w:lineRule="auto"/>
        <w:jc w:val="center"/>
        <w:outlineLvl w:val="0"/>
        <w:rPr>
          <w:rFonts w:ascii="Times New Roman" w:hAnsi="Times New Roman" w:cs="Times New Roman"/>
          <w:b/>
        </w:rPr>
      </w:pPr>
      <w:bookmarkStart w:id="13" w:name="Par305"/>
      <w:bookmarkEnd w:id="13"/>
      <w:r w:rsidRPr="00B636AC">
        <w:rPr>
          <w:rFonts w:ascii="Times New Roman" w:hAnsi="Times New Roman" w:cs="Times New Roman"/>
          <w:b/>
        </w:rPr>
        <w:t xml:space="preserve"> Срок действия договора, особые условия</w:t>
      </w:r>
    </w:p>
    <w:p w:rsidR="00FE4BEE" w:rsidRPr="00B636AC" w:rsidRDefault="00FE4BEE" w:rsidP="00FE4BEE">
      <w:pPr>
        <w:pStyle w:val="af5"/>
        <w:widowControl w:val="0"/>
        <w:numPr>
          <w:ilvl w:val="1"/>
          <w:numId w:val="28"/>
        </w:numPr>
        <w:spacing w:after="0" w:line="240" w:lineRule="auto"/>
        <w:jc w:val="both"/>
        <w:rPr>
          <w:rFonts w:ascii="Times New Roman" w:hAnsi="Times New Roman" w:cs="Times New Roman"/>
        </w:rPr>
      </w:pPr>
      <w:r w:rsidRPr="00B636AC">
        <w:rPr>
          <w:rFonts w:ascii="Times New Roman" w:hAnsi="Times New Roman" w:cs="Times New Roman"/>
        </w:rPr>
        <w:t xml:space="preserve">Договор заключен на </w:t>
      </w:r>
      <w:r w:rsidR="00521986">
        <w:rPr>
          <w:rFonts w:ascii="Times New Roman" w:hAnsi="Times New Roman" w:cs="Times New Roman"/>
          <w:b/>
        </w:rPr>
        <w:t>5</w:t>
      </w:r>
      <w:r w:rsidRPr="00B636AC">
        <w:rPr>
          <w:rFonts w:ascii="Times New Roman" w:hAnsi="Times New Roman" w:cs="Times New Roman"/>
          <w:b/>
        </w:rPr>
        <w:t xml:space="preserve"> </w:t>
      </w:r>
      <w:r w:rsidR="00521986">
        <w:rPr>
          <w:rFonts w:ascii="Times New Roman" w:hAnsi="Times New Roman" w:cs="Times New Roman"/>
        </w:rPr>
        <w:t>лет</w:t>
      </w:r>
      <w:r w:rsidRPr="00B636AC">
        <w:rPr>
          <w:rFonts w:ascii="Times New Roman" w:hAnsi="Times New Roman" w:cs="Times New Roman"/>
        </w:rPr>
        <w:t xml:space="preserve"> и вступает в действие с момента его заключения, но не ранее даты внесения </w:t>
      </w:r>
      <w:r w:rsidRPr="00B636AC">
        <w:rPr>
          <w:rFonts w:ascii="Times New Roman" w:hAnsi="Times New Roman" w:cs="Times New Roman"/>
        </w:rPr>
        <w:lastRenderedPageBreak/>
        <w:t>изменений в реестр лицензий субъекта Российской Федерации в связи с заключением договора управления многоквартирным домом.</w:t>
      </w:r>
    </w:p>
    <w:p w:rsidR="00FE4BEE" w:rsidRPr="00B636AC" w:rsidRDefault="00FE4BEE" w:rsidP="00FE4BEE">
      <w:pPr>
        <w:pStyle w:val="af5"/>
        <w:widowControl w:val="0"/>
        <w:numPr>
          <w:ilvl w:val="1"/>
          <w:numId w:val="28"/>
        </w:numPr>
        <w:spacing w:after="0" w:line="240" w:lineRule="auto"/>
        <w:jc w:val="both"/>
        <w:rPr>
          <w:rFonts w:ascii="Times New Roman" w:hAnsi="Times New Roman" w:cs="Times New Roman"/>
        </w:rPr>
      </w:pPr>
      <w:r w:rsidRPr="00B636AC">
        <w:rPr>
          <w:rFonts w:ascii="Times New Roman" w:hAnsi="Times New Roman" w:cs="Times New Roman"/>
        </w:rPr>
        <w:t>Стороны установили, что условия Договора применяются к отношениям, возникшим между ними до заключения настоящего Договора.</w:t>
      </w:r>
      <w:bookmarkStart w:id="14" w:name="Par312"/>
      <w:bookmarkEnd w:id="14"/>
    </w:p>
    <w:p w:rsidR="00FE4BEE" w:rsidRPr="00B636AC" w:rsidRDefault="00FE4BEE" w:rsidP="00FE4BEE">
      <w:pPr>
        <w:pStyle w:val="af5"/>
        <w:widowControl w:val="0"/>
        <w:numPr>
          <w:ilvl w:val="1"/>
          <w:numId w:val="28"/>
        </w:numPr>
        <w:spacing w:after="0" w:line="240" w:lineRule="auto"/>
        <w:jc w:val="both"/>
        <w:rPr>
          <w:rFonts w:ascii="Times New Roman" w:hAnsi="Times New Roman" w:cs="Times New Roman"/>
        </w:rPr>
      </w:pPr>
      <w:r w:rsidRPr="00B636AC">
        <w:rPr>
          <w:rFonts w:ascii="Times New Roman" w:hAnsi="Times New Roman" w:cs="Times New Roman"/>
        </w:rPr>
        <w:t>При отсутствии решения общего собрания Собственников либо уведомления Управляющей организации о прекращении Договора по окончании срока его действия Договор считается продленным на тот же срок и на тех же условиях.</w:t>
      </w:r>
    </w:p>
    <w:p w:rsidR="00FE4BEE" w:rsidRPr="00B636AC" w:rsidRDefault="00FE4BEE" w:rsidP="00FE4BEE">
      <w:pPr>
        <w:pStyle w:val="af5"/>
        <w:widowControl w:val="0"/>
        <w:numPr>
          <w:ilvl w:val="1"/>
          <w:numId w:val="28"/>
        </w:numPr>
        <w:spacing w:after="0" w:line="240" w:lineRule="auto"/>
        <w:jc w:val="both"/>
        <w:rPr>
          <w:rFonts w:ascii="Times New Roman" w:hAnsi="Times New Roman" w:cs="Times New Roman"/>
        </w:rPr>
      </w:pPr>
      <w:r w:rsidRPr="00B636AC">
        <w:rPr>
          <w:rFonts w:ascii="Times New Roman" w:hAnsi="Times New Roman" w:cs="Times New Roman"/>
        </w:rPr>
        <w:t xml:space="preserve">Настоящий Договор составлен в двух экземплярах, по одному для каждой из Сторон, каждый из которых имеет одинаковую юридическую силу. Все приложения к настоящему Договору являются его неотъемлемой частью. </w:t>
      </w:r>
    </w:p>
    <w:p w:rsidR="00FE4BEE" w:rsidRPr="00B636AC" w:rsidRDefault="00FE4BEE" w:rsidP="00FE4BEE">
      <w:pPr>
        <w:pStyle w:val="af5"/>
        <w:widowControl w:val="0"/>
        <w:numPr>
          <w:ilvl w:val="1"/>
          <w:numId w:val="28"/>
        </w:numPr>
        <w:spacing w:after="0" w:line="240" w:lineRule="auto"/>
        <w:jc w:val="both"/>
        <w:rPr>
          <w:rFonts w:ascii="Times New Roman" w:hAnsi="Times New Roman" w:cs="Times New Roman"/>
        </w:rPr>
      </w:pPr>
      <w:r w:rsidRPr="00B636AC">
        <w:rPr>
          <w:rFonts w:ascii="Times New Roman" w:hAnsi="Times New Roman" w:cs="Times New Roman"/>
        </w:rPr>
        <w:t>Собственник уполномочивает Управляющую организацию на представление интересов собственников помещений в государственных органах и судах, в том числе выступать в защиту их интересов для достижения целей управления многоквартирным домом.</w:t>
      </w:r>
    </w:p>
    <w:p w:rsidR="00FE4BEE" w:rsidRPr="00B636AC" w:rsidRDefault="00FE4BEE" w:rsidP="00FE4BEE">
      <w:pPr>
        <w:pStyle w:val="af5"/>
        <w:widowControl w:val="0"/>
        <w:numPr>
          <w:ilvl w:val="1"/>
          <w:numId w:val="28"/>
        </w:numPr>
        <w:spacing w:after="0" w:line="240" w:lineRule="auto"/>
        <w:jc w:val="both"/>
        <w:rPr>
          <w:rStyle w:val="FontStyle24"/>
        </w:rPr>
      </w:pPr>
      <w:r w:rsidRPr="00B636AC">
        <w:rPr>
          <w:rStyle w:val="FontStyle24"/>
        </w:rPr>
        <w:t>При отсутствии заявления одной из сторон о прекращении настоящего Договора по окончании срока его действия Договор считается продленным на тот же срок и на тех же условиях, которые предусмотрены настоящим Договором, неограниченное количество раз.</w:t>
      </w:r>
    </w:p>
    <w:p w:rsidR="00FE4BEE" w:rsidRPr="00B636AC" w:rsidRDefault="00FE4BEE" w:rsidP="00FE4BEE">
      <w:pPr>
        <w:pStyle w:val="af5"/>
        <w:widowControl w:val="0"/>
        <w:numPr>
          <w:ilvl w:val="1"/>
          <w:numId w:val="28"/>
        </w:numPr>
        <w:spacing w:after="0" w:line="240" w:lineRule="auto"/>
        <w:jc w:val="both"/>
        <w:rPr>
          <w:rStyle w:val="FontStyle24"/>
        </w:rPr>
      </w:pPr>
      <w:r w:rsidRPr="00B636AC">
        <w:rPr>
          <w:rStyle w:val="FontStyle24"/>
        </w:rPr>
        <w:t>Управляющая организация вправе в одностороннем порядке расторгнуть Договор, если размер платы Собственников по Договору не обеспечивает рентабельную работу Управляющей организации или обеспечение содержания и текущего ремонта общего имущества Многоквартирного дома в соответствии с условиями Договора. О расторжении Договора Управляющая организация уведомляет Собственников не позднее, чем за 60 дней до даты, с которой Договор считается расторгнутым, путем размещения соответствующего уведомления на официальном сайте и на информационном стенде соответствующего многоквартирного дома.</w:t>
      </w:r>
    </w:p>
    <w:p w:rsidR="00FE4BEE" w:rsidRPr="00B636AC" w:rsidRDefault="00FE4BEE" w:rsidP="00FE4BEE">
      <w:pPr>
        <w:pStyle w:val="af5"/>
        <w:widowControl w:val="0"/>
        <w:numPr>
          <w:ilvl w:val="1"/>
          <w:numId w:val="28"/>
        </w:numPr>
        <w:spacing w:after="0" w:line="240" w:lineRule="auto"/>
        <w:jc w:val="both"/>
        <w:rPr>
          <w:rStyle w:val="FontStyle24"/>
        </w:rPr>
      </w:pPr>
      <w:r w:rsidRPr="00B636AC">
        <w:rPr>
          <w:rStyle w:val="FontStyle24"/>
        </w:rPr>
        <w:t>В случае принятия Собственниками на Общем собрании решения об изменении способа управления многоквартирным домом, о смене Управляющей организации или о расторжении настоящего Договора в порядке, установленном действующим законодательством, уполномоченное собранием лицо в течение 5 рабочих дней обязано направить в Управляющую организацию уведомление о принятом на собрании решении с приложением копии этого решения. Указанное уведомление должно содержать наименование организации, выбранной собственниками помещений в многоквартирном доме для управления этим домом, ее адрес, а в случае непосредственного управления собственниками помещений в таком доме - сведения об одном из собственников, указанном в решении собрания о выборе способа управления многоквартирным домом.</w:t>
      </w:r>
    </w:p>
    <w:p w:rsidR="00FE4BEE" w:rsidRPr="00B636AC" w:rsidRDefault="00FE4BEE" w:rsidP="00FE4BEE">
      <w:pPr>
        <w:pStyle w:val="af5"/>
        <w:widowControl w:val="0"/>
        <w:numPr>
          <w:ilvl w:val="1"/>
          <w:numId w:val="28"/>
        </w:numPr>
        <w:spacing w:after="0" w:line="240" w:lineRule="auto"/>
        <w:jc w:val="both"/>
        <w:rPr>
          <w:rStyle w:val="FontStyle24"/>
        </w:rPr>
      </w:pPr>
      <w:r w:rsidRPr="00B636AC">
        <w:rPr>
          <w:rStyle w:val="FontStyle24"/>
        </w:rPr>
        <w:t>Договор считается расторгнутым со дня, предшествующего дате исключения органом государственного жилищного надзора сведений о многоквартирном доме из реестра лицензий субъекта Российской Федерации на осуществление предпринимательской деятельности по управлению многоквартирными домами. На Собственников возлагаются обязанность по оплате коммунальных услуг и платы за жилое помещение за весь период управления до момента расторжения настоящего договора.</w:t>
      </w:r>
    </w:p>
    <w:p w:rsidR="00FE4BEE" w:rsidRPr="00B636AC" w:rsidRDefault="00FE4BEE" w:rsidP="00FE4BEE">
      <w:pPr>
        <w:pStyle w:val="af5"/>
        <w:widowControl w:val="0"/>
        <w:numPr>
          <w:ilvl w:val="1"/>
          <w:numId w:val="28"/>
        </w:numPr>
        <w:spacing w:after="0" w:line="240" w:lineRule="auto"/>
        <w:jc w:val="both"/>
        <w:rPr>
          <w:rStyle w:val="FontStyle24"/>
        </w:rPr>
      </w:pPr>
      <w:r w:rsidRPr="00B636AC">
        <w:rPr>
          <w:rStyle w:val="FontStyle24"/>
        </w:rPr>
        <w:t>В случае досрочного расторжения настоящего Договора в соответствии с главой 29 ГК Российской Федерации и ч.</w:t>
      </w:r>
      <w:r>
        <w:rPr>
          <w:rStyle w:val="FontStyle24"/>
        </w:rPr>
        <w:t xml:space="preserve"> </w:t>
      </w:r>
      <w:r w:rsidRPr="00B636AC">
        <w:rPr>
          <w:rStyle w:val="FontStyle24"/>
        </w:rPr>
        <w:t>8.2 статьи 162 ЖК РФ Управляющая организация обязана в течение 3 рабочих дней со дня прекращения действия настоящего Договора передать техническую документацию и иные связанные с управлением таким домом документы вновь выбранной управляющей организации, товариществу собственников жилья либо жилищному кооперативу или иному специализированному потребительскому кооперативу либо в случае выбора непосредственного управления таким домом собственниками помещений в таком доме, одному из собственников, указанному в решении общего собрания собственников о выборе способа управления таким домом, или, если такой собственник не указан а также в случае если решение собственников о выборе способа управлением не состоялось, любому собственнику помещения(й) в таком доме, при этом сведения о таком собственнике размещаются Управляющей организацией в подъездах Многоквартирного дома и направляются в орган местного самоуправления.</w:t>
      </w:r>
    </w:p>
    <w:p w:rsidR="00FE4BEE" w:rsidRPr="00B636AC" w:rsidRDefault="00FE4BEE" w:rsidP="00FE4BEE">
      <w:pPr>
        <w:pStyle w:val="Style5"/>
        <w:widowControl/>
        <w:tabs>
          <w:tab w:val="left" w:pos="696"/>
        </w:tabs>
        <w:spacing w:line="240" w:lineRule="auto"/>
        <w:jc w:val="left"/>
        <w:rPr>
          <w:rStyle w:val="FontStyle24"/>
        </w:rPr>
      </w:pPr>
      <w:r w:rsidRPr="00B636AC">
        <w:rPr>
          <w:rStyle w:val="FontStyle24"/>
        </w:rPr>
        <w:t xml:space="preserve">Данное согласие на обработку персональных данных может быть отозвано Собственником путем направления </w:t>
      </w:r>
    </w:p>
    <w:p w:rsidR="00FE4BEE" w:rsidRPr="00B636AC" w:rsidRDefault="00FE4BEE" w:rsidP="00FE4BEE">
      <w:pPr>
        <w:pStyle w:val="Style5"/>
        <w:widowControl/>
        <w:tabs>
          <w:tab w:val="left" w:pos="696"/>
        </w:tabs>
        <w:spacing w:line="240" w:lineRule="auto"/>
        <w:jc w:val="left"/>
        <w:rPr>
          <w:rStyle w:val="FontStyle24"/>
        </w:rPr>
      </w:pPr>
      <w:r w:rsidRPr="00B636AC">
        <w:rPr>
          <w:rStyle w:val="FontStyle24"/>
        </w:rPr>
        <w:t xml:space="preserve">письменных заявлений в Управляющую организацию по адресу: </w:t>
      </w:r>
      <w:r w:rsidR="00BA7A4C" w:rsidRPr="00B636AC">
        <w:rPr>
          <w:rStyle w:val="FontStyle24"/>
        </w:rPr>
        <w:t xml:space="preserve">г. Санкт-Петербург, ул. </w:t>
      </w:r>
      <w:r w:rsidR="00BA7A4C">
        <w:rPr>
          <w:rStyle w:val="FontStyle24"/>
        </w:rPr>
        <w:t>Маршала Говорова, дом 37, лит. А, пом. №355.</w:t>
      </w:r>
    </w:p>
    <w:p w:rsidR="00FE4BEE" w:rsidRPr="00B636AC" w:rsidRDefault="00FE4BEE" w:rsidP="00FE4BEE">
      <w:pPr>
        <w:pStyle w:val="Style5"/>
        <w:widowControl/>
        <w:numPr>
          <w:ilvl w:val="1"/>
          <w:numId w:val="28"/>
        </w:numPr>
        <w:tabs>
          <w:tab w:val="left" w:pos="696"/>
        </w:tabs>
        <w:spacing w:line="240" w:lineRule="auto"/>
        <w:jc w:val="left"/>
        <w:rPr>
          <w:rStyle w:val="FontStyle24"/>
        </w:rPr>
      </w:pPr>
      <w:r w:rsidRPr="00B636AC">
        <w:rPr>
          <w:rStyle w:val="FontStyle24"/>
        </w:rPr>
        <w:t>По вопросам, не урегулированным Договором, Стороны руководствуются действующим законодательством.</w:t>
      </w:r>
    </w:p>
    <w:p w:rsidR="00FE4BEE" w:rsidRPr="00B636AC" w:rsidRDefault="00FE4BEE" w:rsidP="00FE4BEE">
      <w:pPr>
        <w:pStyle w:val="Style5"/>
        <w:widowControl/>
        <w:numPr>
          <w:ilvl w:val="1"/>
          <w:numId w:val="28"/>
        </w:numPr>
        <w:tabs>
          <w:tab w:val="left" w:pos="696"/>
        </w:tabs>
        <w:spacing w:line="240" w:lineRule="auto"/>
        <w:rPr>
          <w:rStyle w:val="FontStyle24"/>
        </w:rPr>
      </w:pPr>
      <w:r w:rsidRPr="00B636AC">
        <w:rPr>
          <w:rStyle w:val="FontStyle24"/>
        </w:rPr>
        <w:t>Настоящий Договор составлен в двух экземплярах, имеющих одинаковую юридическую силу, первый из которых находится у Управляющей организации, второй - у Собственника, все приложения к Договору являются его неотъемлемой частью.</w:t>
      </w:r>
    </w:p>
    <w:p w:rsidR="00FE4BEE" w:rsidRPr="00B636AC" w:rsidRDefault="00FE4BEE" w:rsidP="00FE4BEE">
      <w:pPr>
        <w:pStyle w:val="Style5"/>
        <w:widowControl/>
        <w:numPr>
          <w:ilvl w:val="1"/>
          <w:numId w:val="28"/>
        </w:numPr>
        <w:tabs>
          <w:tab w:val="left" w:pos="696"/>
        </w:tabs>
        <w:spacing w:line="240" w:lineRule="auto"/>
        <w:rPr>
          <w:rStyle w:val="FontStyle24"/>
        </w:rPr>
      </w:pPr>
      <w:r w:rsidRPr="00B636AC">
        <w:rPr>
          <w:rStyle w:val="FontStyle24"/>
        </w:rPr>
        <w:t xml:space="preserve">Перечень приложений к настоящему Договору: </w:t>
      </w:r>
    </w:p>
    <w:p w:rsidR="00FE4BEE" w:rsidRPr="00B636AC" w:rsidRDefault="00FE4BEE" w:rsidP="00FE4BEE">
      <w:pPr>
        <w:pStyle w:val="Style5"/>
        <w:widowControl/>
        <w:tabs>
          <w:tab w:val="left" w:pos="696"/>
        </w:tabs>
        <w:spacing w:line="240" w:lineRule="auto"/>
        <w:ind w:left="360"/>
        <w:rPr>
          <w:rStyle w:val="FontStyle24"/>
        </w:rPr>
      </w:pPr>
      <w:r w:rsidRPr="00B636AC">
        <w:rPr>
          <w:rStyle w:val="FontStyle24"/>
        </w:rPr>
        <w:t xml:space="preserve">- Приложение № 1 «Перечень работ и услуг по содержанию и текущему ремонту общего имущества в Многоквартирном доме», на </w:t>
      </w:r>
      <w:r w:rsidRPr="00B636AC">
        <w:rPr>
          <w:rStyle w:val="FontStyle24"/>
          <w:b/>
        </w:rPr>
        <w:t>1</w:t>
      </w:r>
      <w:r w:rsidRPr="00B636AC">
        <w:rPr>
          <w:rStyle w:val="FontStyle24"/>
        </w:rPr>
        <w:t xml:space="preserve"> листе;</w:t>
      </w:r>
    </w:p>
    <w:p w:rsidR="00FE4BEE" w:rsidRPr="00B636AC" w:rsidRDefault="00FE4BEE" w:rsidP="00FE4BEE">
      <w:pPr>
        <w:pStyle w:val="Style5"/>
        <w:widowControl/>
        <w:tabs>
          <w:tab w:val="left" w:pos="696"/>
        </w:tabs>
        <w:spacing w:line="240" w:lineRule="auto"/>
        <w:ind w:left="360"/>
        <w:rPr>
          <w:rStyle w:val="FontStyle24"/>
        </w:rPr>
      </w:pPr>
      <w:r w:rsidRPr="00B636AC">
        <w:rPr>
          <w:rStyle w:val="FontStyle24"/>
        </w:rPr>
        <w:t xml:space="preserve">- Приложение № 2 «Состав общего имущества Многоквартирного доме», на </w:t>
      </w:r>
      <w:r w:rsidRPr="00B636AC">
        <w:rPr>
          <w:rStyle w:val="FontStyle24"/>
          <w:b/>
        </w:rPr>
        <w:t>2</w:t>
      </w:r>
      <w:r w:rsidRPr="00B636AC">
        <w:rPr>
          <w:rStyle w:val="FontStyle24"/>
        </w:rPr>
        <w:t xml:space="preserve"> листах;</w:t>
      </w:r>
    </w:p>
    <w:p w:rsidR="00FE4BEE" w:rsidRPr="00B636AC" w:rsidRDefault="00FE4BEE" w:rsidP="00FE4BEE">
      <w:pPr>
        <w:pStyle w:val="Style5"/>
        <w:widowControl/>
        <w:tabs>
          <w:tab w:val="left" w:pos="696"/>
        </w:tabs>
        <w:spacing w:line="240" w:lineRule="auto"/>
        <w:ind w:left="360"/>
        <w:rPr>
          <w:rStyle w:val="FontStyle24"/>
        </w:rPr>
      </w:pPr>
      <w:r w:rsidRPr="00B636AC">
        <w:rPr>
          <w:rStyle w:val="FontStyle24"/>
        </w:rPr>
        <w:lastRenderedPageBreak/>
        <w:t xml:space="preserve">- Приложение № 3 «Разграничение ответственности за эксплуатацию инженерных сетей, устройств и оборудования между Управляющей организацией и собственниками помещений Многоквартирного дома», на </w:t>
      </w:r>
      <w:r w:rsidRPr="00B636AC">
        <w:rPr>
          <w:rStyle w:val="FontStyle24"/>
          <w:b/>
        </w:rPr>
        <w:t>2</w:t>
      </w:r>
      <w:r w:rsidRPr="00B636AC">
        <w:rPr>
          <w:rStyle w:val="FontStyle24"/>
        </w:rPr>
        <w:t xml:space="preserve"> листах.</w:t>
      </w:r>
    </w:p>
    <w:p w:rsidR="00FE4BEE" w:rsidRPr="00B636AC" w:rsidRDefault="00FE4BEE" w:rsidP="00FE4BEE">
      <w:pPr>
        <w:pStyle w:val="Style5"/>
        <w:widowControl/>
        <w:tabs>
          <w:tab w:val="left" w:pos="696"/>
        </w:tabs>
        <w:spacing w:line="240" w:lineRule="auto"/>
        <w:ind w:left="360"/>
        <w:rPr>
          <w:rStyle w:val="FontStyle24"/>
        </w:rPr>
      </w:pPr>
      <w:r w:rsidRPr="00B636AC">
        <w:rPr>
          <w:rStyle w:val="FontStyle24"/>
        </w:rPr>
        <w:t xml:space="preserve">- Приложение № 4 «Тарифы по содержанию и текущему ремонту общего имущества в Многоквартирном доме», на </w:t>
      </w:r>
      <w:r w:rsidR="00573FCC">
        <w:rPr>
          <w:rStyle w:val="FontStyle24"/>
          <w:b/>
        </w:rPr>
        <w:t>3</w:t>
      </w:r>
      <w:r w:rsidRPr="00B636AC">
        <w:rPr>
          <w:rStyle w:val="FontStyle24"/>
        </w:rPr>
        <w:t xml:space="preserve"> листах.</w:t>
      </w:r>
    </w:p>
    <w:p w:rsidR="00FE4BEE" w:rsidRPr="00B636AC" w:rsidRDefault="00FE4BEE" w:rsidP="00FE4BEE">
      <w:pPr>
        <w:pStyle w:val="Style5"/>
        <w:widowControl/>
        <w:numPr>
          <w:ilvl w:val="1"/>
          <w:numId w:val="28"/>
        </w:numPr>
        <w:tabs>
          <w:tab w:val="left" w:pos="696"/>
        </w:tabs>
        <w:spacing w:line="228" w:lineRule="auto"/>
        <w:rPr>
          <w:rFonts w:ascii="Times New Roman" w:hAnsi="Times New Roman"/>
        </w:rPr>
      </w:pPr>
      <w:r w:rsidRPr="00B636AC">
        <w:rPr>
          <w:rStyle w:val="FontStyle24"/>
        </w:rPr>
        <w:t xml:space="preserve"> Все изменения и дополнения к настоящему Договору оформляются дополнительным соглашением, подписанным обеими Сторонами.</w:t>
      </w:r>
    </w:p>
    <w:p w:rsidR="00FE4BEE" w:rsidRPr="00B636AC" w:rsidRDefault="00FE4BEE" w:rsidP="00FE4BEE">
      <w:pPr>
        <w:pStyle w:val="Style5"/>
        <w:widowControl/>
        <w:tabs>
          <w:tab w:val="left" w:pos="696"/>
        </w:tabs>
        <w:spacing w:line="228" w:lineRule="auto"/>
        <w:ind w:left="360"/>
        <w:rPr>
          <w:rFonts w:ascii="Times New Roman" w:hAnsi="Times New Roman"/>
          <w:sz w:val="16"/>
          <w:szCs w:val="18"/>
        </w:rPr>
      </w:pPr>
    </w:p>
    <w:p w:rsidR="00FE4BEE" w:rsidRPr="00B636AC" w:rsidRDefault="00FE4BEE" w:rsidP="00FE4BEE">
      <w:pPr>
        <w:pStyle w:val="Style5"/>
        <w:widowControl/>
        <w:tabs>
          <w:tab w:val="left" w:pos="696"/>
        </w:tabs>
        <w:spacing w:line="228" w:lineRule="auto"/>
        <w:ind w:left="360"/>
        <w:rPr>
          <w:rFonts w:ascii="Times New Roman" w:hAnsi="Times New Roman"/>
          <w:sz w:val="16"/>
          <w:szCs w:val="18"/>
        </w:rPr>
      </w:pPr>
    </w:p>
    <w:p w:rsidR="00FE4BEE" w:rsidRPr="00B636AC" w:rsidRDefault="00FE4BEE" w:rsidP="00FE4BEE">
      <w:pPr>
        <w:pStyle w:val="af5"/>
        <w:numPr>
          <w:ilvl w:val="0"/>
          <w:numId w:val="28"/>
        </w:numPr>
        <w:spacing w:after="0"/>
        <w:jc w:val="center"/>
        <w:textAlignment w:val="baseline"/>
        <w:rPr>
          <w:rFonts w:ascii="Times New Roman" w:hAnsi="Times New Roman" w:cs="Times New Roman"/>
          <w:b/>
          <w:bCs/>
        </w:rPr>
      </w:pPr>
      <w:r w:rsidRPr="00B636AC">
        <w:rPr>
          <w:rFonts w:ascii="Times New Roman" w:hAnsi="Times New Roman" w:cs="Times New Roman"/>
          <w:b/>
          <w:bCs/>
        </w:rPr>
        <w:t>Адреса, реквизиты, подписи сторон</w:t>
      </w:r>
    </w:p>
    <w:p w:rsidR="00FE4BEE" w:rsidRPr="00B636AC" w:rsidRDefault="00FE4BEE" w:rsidP="00FE4BEE">
      <w:pPr>
        <w:pStyle w:val="af5"/>
        <w:spacing w:after="0"/>
        <w:ind w:left="360"/>
        <w:textAlignment w:val="baseline"/>
        <w:rPr>
          <w:rFonts w:ascii="Times New Roman" w:hAnsi="Times New Roman" w:cs="Times New Roman"/>
          <w:b/>
          <w:bCs/>
          <w:sz w:val="14"/>
        </w:rPr>
      </w:pPr>
      <w:r w:rsidRPr="00B636AC">
        <w:rPr>
          <w:rFonts w:ascii="Times New Roman" w:hAnsi="Times New Roman" w:cs="Times New Roman"/>
          <w:b/>
          <w:bCs/>
          <w:sz w:val="14"/>
        </w:rPr>
        <w:t xml:space="preserve">        </w:t>
      </w:r>
    </w:p>
    <w:p w:rsidR="00FE4BEE" w:rsidRPr="00B636AC" w:rsidRDefault="00FE4BEE" w:rsidP="00FE4BEE">
      <w:pPr>
        <w:pStyle w:val="af5"/>
        <w:spacing w:after="0"/>
        <w:ind w:left="360"/>
        <w:textAlignment w:val="baseline"/>
        <w:rPr>
          <w:rFonts w:ascii="Times New Roman" w:hAnsi="Times New Roman" w:cs="Times New Roman"/>
          <w:b/>
          <w:bCs/>
          <w:sz w:val="24"/>
        </w:rPr>
      </w:pPr>
      <w:r w:rsidRPr="00B636AC">
        <w:rPr>
          <w:rFonts w:ascii="Times New Roman" w:hAnsi="Times New Roman" w:cs="Times New Roman"/>
          <w:b/>
          <w:bCs/>
          <w:sz w:val="18"/>
        </w:rPr>
        <w:t xml:space="preserve">    </w:t>
      </w:r>
      <w:r w:rsidRPr="00B636AC">
        <w:rPr>
          <w:rFonts w:ascii="Times New Roman" w:hAnsi="Times New Roman" w:cs="Times New Roman"/>
          <w:b/>
          <w:bCs/>
          <w:sz w:val="24"/>
          <w:szCs w:val="20"/>
        </w:rPr>
        <w:t xml:space="preserve">«Управляющая </w:t>
      </w:r>
      <w:proofErr w:type="gramStart"/>
      <w:r w:rsidRPr="00B636AC">
        <w:rPr>
          <w:rFonts w:ascii="Times New Roman" w:hAnsi="Times New Roman" w:cs="Times New Roman"/>
          <w:b/>
          <w:bCs/>
          <w:sz w:val="24"/>
          <w:szCs w:val="20"/>
        </w:rPr>
        <w:t>компания</w:t>
      </w:r>
      <w:r w:rsidRPr="00B636AC">
        <w:rPr>
          <w:rFonts w:ascii="Times New Roman" w:hAnsi="Times New Roman" w:cs="Times New Roman"/>
          <w:b/>
          <w:bCs/>
          <w:sz w:val="24"/>
        </w:rPr>
        <w:t xml:space="preserve">»   </w:t>
      </w:r>
      <w:proofErr w:type="gramEnd"/>
      <w:r w:rsidRPr="00B636AC">
        <w:rPr>
          <w:rFonts w:ascii="Times New Roman" w:hAnsi="Times New Roman" w:cs="Times New Roman"/>
          <w:b/>
          <w:bCs/>
          <w:sz w:val="24"/>
        </w:rPr>
        <w:t xml:space="preserve">                                                      «Собственник»</w:t>
      </w:r>
    </w:p>
    <w:tbl>
      <w:tblPr>
        <w:tblStyle w:val="af6"/>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7"/>
        <w:gridCol w:w="5485"/>
      </w:tblGrid>
      <w:tr w:rsidR="00FE4BEE" w:rsidRPr="00B636AC" w:rsidTr="00B06739">
        <w:tc>
          <w:tcPr>
            <w:tcW w:w="5494" w:type="dxa"/>
          </w:tcPr>
          <w:p w:rsidR="00FE4BEE" w:rsidRPr="00B636AC" w:rsidRDefault="00FE4BEE" w:rsidP="00B06739">
            <w:pPr>
              <w:pStyle w:val="af5"/>
              <w:spacing w:after="0"/>
              <w:ind w:left="360"/>
              <w:textAlignment w:val="baseline"/>
              <w:rPr>
                <w:rFonts w:ascii="Times New Roman" w:hAnsi="Times New Roman" w:cs="Times New Roman"/>
                <w:b/>
                <w:bCs/>
                <w:szCs w:val="16"/>
              </w:rPr>
            </w:pPr>
          </w:p>
          <w:p w:rsidR="00BA7A4C" w:rsidRPr="00B636AC" w:rsidRDefault="00BA7A4C" w:rsidP="00BA7A4C">
            <w:pPr>
              <w:pStyle w:val="af5"/>
              <w:spacing w:after="0"/>
              <w:ind w:left="386" w:hanging="425"/>
              <w:textAlignment w:val="baseline"/>
              <w:rPr>
                <w:rFonts w:ascii="Times New Roman" w:hAnsi="Times New Roman" w:cs="Times New Roman"/>
                <w:b/>
                <w:bCs/>
                <w:szCs w:val="16"/>
              </w:rPr>
            </w:pPr>
            <w:r w:rsidRPr="00B636AC">
              <w:rPr>
                <w:rFonts w:ascii="Times New Roman" w:hAnsi="Times New Roman" w:cs="Times New Roman"/>
                <w:b/>
                <w:bCs/>
                <w:szCs w:val="16"/>
              </w:rPr>
              <w:t>Общество с ограниченной</w:t>
            </w:r>
          </w:p>
          <w:p w:rsidR="00BA7A4C" w:rsidRPr="00B636AC" w:rsidRDefault="00BA7A4C" w:rsidP="00BA7A4C">
            <w:pPr>
              <w:pStyle w:val="af5"/>
              <w:spacing w:after="0"/>
              <w:ind w:left="360" w:hanging="425"/>
              <w:textAlignment w:val="baseline"/>
              <w:rPr>
                <w:rFonts w:ascii="Times New Roman" w:hAnsi="Times New Roman" w:cs="Times New Roman"/>
                <w:b/>
                <w:bCs/>
                <w:szCs w:val="16"/>
              </w:rPr>
            </w:pPr>
            <w:r w:rsidRPr="00B636AC">
              <w:rPr>
                <w:rFonts w:ascii="Times New Roman" w:hAnsi="Times New Roman" w:cs="Times New Roman"/>
                <w:b/>
                <w:bCs/>
                <w:szCs w:val="16"/>
              </w:rPr>
              <w:t>ответственностью Управляющая</w:t>
            </w:r>
          </w:p>
          <w:p w:rsidR="00BA7A4C" w:rsidRPr="00B636AC" w:rsidRDefault="00BA7A4C" w:rsidP="00BA7A4C">
            <w:pPr>
              <w:pStyle w:val="af5"/>
              <w:spacing w:after="0"/>
              <w:ind w:left="360" w:hanging="425"/>
              <w:textAlignment w:val="baseline"/>
              <w:rPr>
                <w:rFonts w:ascii="Times New Roman" w:hAnsi="Times New Roman" w:cs="Times New Roman"/>
                <w:b/>
                <w:bCs/>
                <w:szCs w:val="16"/>
              </w:rPr>
            </w:pPr>
            <w:r w:rsidRPr="00B636AC">
              <w:rPr>
                <w:rFonts w:ascii="Times New Roman" w:hAnsi="Times New Roman" w:cs="Times New Roman"/>
                <w:b/>
                <w:bCs/>
                <w:szCs w:val="16"/>
              </w:rPr>
              <w:t>компания "Привилегия Северо-Запад"</w:t>
            </w:r>
          </w:p>
          <w:p w:rsidR="00BA7A4C" w:rsidRPr="00B636AC" w:rsidRDefault="00BA7A4C" w:rsidP="00BA7A4C">
            <w:pPr>
              <w:pStyle w:val="af5"/>
              <w:spacing w:after="0"/>
              <w:ind w:left="-39" w:hanging="26"/>
              <w:textAlignment w:val="baseline"/>
              <w:rPr>
                <w:rFonts w:ascii="Times New Roman" w:hAnsi="Times New Roman" w:cs="Times New Roman"/>
                <w:b/>
                <w:bCs/>
                <w:szCs w:val="16"/>
              </w:rPr>
            </w:pPr>
            <w:r w:rsidRPr="00B636AC">
              <w:rPr>
                <w:rFonts w:ascii="Times New Roman" w:hAnsi="Times New Roman" w:cs="Times New Roman"/>
                <w:b/>
                <w:bCs/>
                <w:szCs w:val="16"/>
              </w:rPr>
              <w:t xml:space="preserve">РФ, 198095, г. Санкт-Петербург, </w:t>
            </w:r>
            <w:r>
              <w:rPr>
                <w:rFonts w:ascii="Times New Roman" w:hAnsi="Times New Roman" w:cs="Times New Roman"/>
                <w:b/>
                <w:bCs/>
                <w:szCs w:val="16"/>
              </w:rPr>
              <w:t>ул. Маршала Говорова, дом 37, лит. А, пом. 19-Н №355</w:t>
            </w:r>
          </w:p>
          <w:p w:rsidR="00BA7A4C" w:rsidRPr="00B636AC" w:rsidRDefault="00BA7A4C" w:rsidP="00BA7A4C">
            <w:pPr>
              <w:pStyle w:val="af5"/>
              <w:spacing w:after="0"/>
              <w:ind w:left="360" w:hanging="425"/>
              <w:textAlignment w:val="baseline"/>
              <w:rPr>
                <w:rFonts w:ascii="Times New Roman" w:hAnsi="Times New Roman" w:cs="Times New Roman"/>
                <w:b/>
                <w:bCs/>
                <w:szCs w:val="16"/>
              </w:rPr>
            </w:pPr>
            <w:r w:rsidRPr="00B636AC">
              <w:rPr>
                <w:rFonts w:ascii="Times New Roman" w:hAnsi="Times New Roman" w:cs="Times New Roman"/>
                <w:b/>
                <w:bCs/>
                <w:szCs w:val="16"/>
              </w:rPr>
              <w:t>ИНН 4725001954</w:t>
            </w:r>
          </w:p>
          <w:p w:rsidR="00BA7A4C" w:rsidRPr="00B636AC" w:rsidRDefault="00BA7A4C" w:rsidP="00BA7A4C">
            <w:pPr>
              <w:pStyle w:val="af5"/>
              <w:spacing w:after="0"/>
              <w:ind w:left="360" w:hanging="425"/>
              <w:textAlignment w:val="baseline"/>
              <w:rPr>
                <w:rFonts w:ascii="Times New Roman" w:hAnsi="Times New Roman" w:cs="Times New Roman"/>
                <w:b/>
                <w:bCs/>
                <w:szCs w:val="16"/>
              </w:rPr>
            </w:pPr>
            <w:r w:rsidRPr="00B636AC">
              <w:rPr>
                <w:rFonts w:ascii="Times New Roman" w:hAnsi="Times New Roman" w:cs="Times New Roman"/>
                <w:b/>
                <w:bCs/>
                <w:szCs w:val="16"/>
              </w:rPr>
              <w:t>ОГРН 1154704005026</w:t>
            </w:r>
          </w:p>
          <w:p w:rsidR="00BA7A4C" w:rsidRPr="00B636AC" w:rsidRDefault="00BA7A4C" w:rsidP="00BA7A4C">
            <w:pPr>
              <w:pStyle w:val="af5"/>
              <w:spacing w:after="0"/>
              <w:ind w:left="-39" w:hanging="26"/>
              <w:textAlignment w:val="baseline"/>
              <w:rPr>
                <w:rFonts w:ascii="Times New Roman" w:hAnsi="Times New Roman" w:cs="Times New Roman"/>
                <w:b/>
                <w:bCs/>
                <w:szCs w:val="16"/>
              </w:rPr>
            </w:pPr>
            <w:r w:rsidRPr="00B636AC">
              <w:rPr>
                <w:rFonts w:ascii="Times New Roman" w:hAnsi="Times New Roman" w:cs="Times New Roman"/>
                <w:b/>
                <w:bCs/>
                <w:szCs w:val="16"/>
              </w:rPr>
              <w:t>Наименование банка: Филиал "САНКТ-ПЕТЕРБУРГСКИЙ" АО "АЛЬФА-БАНК"</w:t>
            </w:r>
          </w:p>
          <w:p w:rsidR="00BA7A4C" w:rsidRPr="00B636AC" w:rsidRDefault="00BA7A4C" w:rsidP="00BA7A4C">
            <w:pPr>
              <w:pStyle w:val="af5"/>
              <w:spacing w:after="0"/>
              <w:ind w:left="360" w:hanging="425"/>
              <w:textAlignment w:val="baseline"/>
              <w:rPr>
                <w:rFonts w:ascii="Times New Roman" w:hAnsi="Times New Roman" w:cs="Times New Roman"/>
                <w:b/>
                <w:bCs/>
                <w:szCs w:val="16"/>
              </w:rPr>
            </w:pPr>
            <w:r w:rsidRPr="00B636AC">
              <w:rPr>
                <w:rFonts w:ascii="Times New Roman" w:hAnsi="Times New Roman" w:cs="Times New Roman"/>
                <w:b/>
                <w:bCs/>
                <w:szCs w:val="16"/>
              </w:rPr>
              <w:t>БИК: 044030786</w:t>
            </w:r>
          </w:p>
          <w:p w:rsidR="00BA7A4C" w:rsidRPr="00B636AC" w:rsidRDefault="00BA7A4C" w:rsidP="00BA7A4C">
            <w:pPr>
              <w:pStyle w:val="af5"/>
              <w:spacing w:after="0"/>
              <w:ind w:left="360" w:hanging="425"/>
              <w:textAlignment w:val="baseline"/>
              <w:rPr>
                <w:rFonts w:ascii="Times New Roman" w:hAnsi="Times New Roman" w:cs="Times New Roman"/>
                <w:b/>
                <w:bCs/>
                <w:szCs w:val="16"/>
              </w:rPr>
            </w:pPr>
            <w:r w:rsidRPr="00B636AC">
              <w:rPr>
                <w:rFonts w:ascii="Times New Roman" w:hAnsi="Times New Roman" w:cs="Times New Roman"/>
                <w:b/>
                <w:bCs/>
                <w:szCs w:val="16"/>
              </w:rPr>
              <w:t>Корреспондентский счет: 30101810600000000786</w:t>
            </w:r>
          </w:p>
          <w:p w:rsidR="00BA7A4C" w:rsidRPr="00B636AC" w:rsidRDefault="00BA7A4C" w:rsidP="00BA7A4C">
            <w:pPr>
              <w:pStyle w:val="af5"/>
              <w:spacing w:after="0"/>
              <w:ind w:left="360" w:hanging="425"/>
              <w:textAlignment w:val="baseline"/>
              <w:rPr>
                <w:rFonts w:ascii="Times New Roman" w:hAnsi="Times New Roman" w:cs="Times New Roman"/>
                <w:b/>
                <w:bCs/>
                <w:szCs w:val="16"/>
              </w:rPr>
            </w:pPr>
            <w:r w:rsidRPr="00B636AC">
              <w:rPr>
                <w:rFonts w:ascii="Times New Roman" w:hAnsi="Times New Roman" w:cs="Times New Roman"/>
                <w:b/>
                <w:bCs/>
                <w:szCs w:val="16"/>
              </w:rPr>
              <w:t>Расчетный счет: 40702810332340002293</w:t>
            </w:r>
          </w:p>
          <w:p w:rsidR="00BA7A4C" w:rsidRPr="00B636AC" w:rsidRDefault="00BA7A4C" w:rsidP="00BA7A4C">
            <w:pPr>
              <w:pStyle w:val="af5"/>
              <w:spacing w:after="0"/>
              <w:ind w:left="360" w:hanging="425"/>
              <w:textAlignment w:val="baseline"/>
              <w:rPr>
                <w:rFonts w:ascii="Times New Roman" w:hAnsi="Times New Roman" w:cs="Times New Roman"/>
                <w:b/>
                <w:bCs/>
                <w:szCs w:val="16"/>
              </w:rPr>
            </w:pPr>
            <w:r w:rsidRPr="00B636AC">
              <w:rPr>
                <w:rFonts w:ascii="Times New Roman" w:hAnsi="Times New Roman" w:cs="Times New Roman"/>
                <w:b/>
                <w:bCs/>
                <w:szCs w:val="16"/>
              </w:rPr>
              <w:t>Телефон: +7(812)679-71-77</w:t>
            </w:r>
          </w:p>
          <w:p w:rsidR="00BA7A4C" w:rsidRPr="00B636AC" w:rsidRDefault="00BA7A4C" w:rsidP="00BA7A4C">
            <w:pPr>
              <w:pStyle w:val="af5"/>
              <w:spacing w:after="0"/>
              <w:ind w:left="360" w:hanging="425"/>
              <w:textAlignment w:val="baseline"/>
              <w:rPr>
                <w:rFonts w:ascii="Times New Roman" w:hAnsi="Times New Roman" w:cs="Times New Roman"/>
                <w:b/>
                <w:bCs/>
                <w:szCs w:val="16"/>
              </w:rPr>
            </w:pPr>
            <w:r w:rsidRPr="00B636AC">
              <w:rPr>
                <w:rFonts w:ascii="Times New Roman" w:hAnsi="Times New Roman" w:cs="Times New Roman"/>
                <w:b/>
                <w:bCs/>
                <w:szCs w:val="16"/>
              </w:rPr>
              <w:t>Электронная почта: ukprivilegia@mail.ru</w:t>
            </w:r>
          </w:p>
          <w:p w:rsidR="00BA7A4C" w:rsidRPr="00B636AC" w:rsidRDefault="00BA7A4C" w:rsidP="00BA7A4C">
            <w:pPr>
              <w:pStyle w:val="af5"/>
              <w:spacing w:after="0"/>
              <w:ind w:left="360" w:hanging="425"/>
              <w:textAlignment w:val="baseline"/>
              <w:rPr>
                <w:rFonts w:ascii="Times New Roman" w:hAnsi="Times New Roman" w:cs="Times New Roman"/>
                <w:b/>
                <w:bCs/>
                <w:szCs w:val="16"/>
              </w:rPr>
            </w:pPr>
            <w:r w:rsidRPr="00B636AC">
              <w:rPr>
                <w:rFonts w:ascii="Times New Roman" w:hAnsi="Times New Roman" w:cs="Times New Roman"/>
                <w:b/>
                <w:bCs/>
                <w:szCs w:val="16"/>
              </w:rPr>
              <w:t>Сайт: http://ukprivilegia.ru</w:t>
            </w:r>
          </w:p>
          <w:p w:rsidR="00BA7A4C" w:rsidRPr="00B636AC" w:rsidRDefault="00BA7A4C" w:rsidP="00BA7A4C">
            <w:pPr>
              <w:spacing w:after="0"/>
              <w:ind w:left="102" w:hanging="567"/>
              <w:jc w:val="both"/>
              <w:textAlignment w:val="baseline"/>
              <w:rPr>
                <w:rFonts w:ascii="Times New Roman" w:hAnsi="Times New Roman" w:cs="Times New Roman"/>
                <w:b/>
                <w:bCs/>
                <w:szCs w:val="16"/>
              </w:rPr>
            </w:pPr>
            <w:r w:rsidRPr="00B636AC">
              <w:rPr>
                <w:rFonts w:ascii="Times New Roman" w:hAnsi="Times New Roman" w:cs="Times New Roman"/>
                <w:b/>
                <w:bCs/>
                <w:szCs w:val="16"/>
              </w:rPr>
              <w:t xml:space="preserve">         Генеральный директор </w:t>
            </w:r>
          </w:p>
          <w:p w:rsidR="00BA7A4C" w:rsidRPr="00B636AC" w:rsidRDefault="00BA7A4C" w:rsidP="00BA7A4C">
            <w:pPr>
              <w:pStyle w:val="af5"/>
              <w:spacing w:after="0"/>
              <w:ind w:left="360" w:hanging="425"/>
              <w:jc w:val="both"/>
              <w:textAlignment w:val="baseline"/>
              <w:rPr>
                <w:rFonts w:ascii="Times New Roman" w:hAnsi="Times New Roman" w:cs="Times New Roman"/>
                <w:b/>
                <w:bCs/>
                <w:szCs w:val="16"/>
              </w:rPr>
            </w:pPr>
            <w:r w:rsidRPr="00B636AC">
              <w:rPr>
                <w:rFonts w:ascii="Times New Roman" w:hAnsi="Times New Roman" w:cs="Times New Roman"/>
                <w:b/>
                <w:bCs/>
                <w:szCs w:val="16"/>
              </w:rPr>
              <w:t>ООО УК «Привилегия Северо-Запад»</w:t>
            </w:r>
          </w:p>
          <w:p w:rsidR="00BA7A4C" w:rsidRPr="00B636AC" w:rsidRDefault="00BA7A4C" w:rsidP="00BA7A4C">
            <w:pPr>
              <w:pStyle w:val="af5"/>
              <w:spacing w:after="0" w:line="240" w:lineRule="auto"/>
              <w:ind w:left="244" w:hanging="309"/>
              <w:rPr>
                <w:rFonts w:ascii="Times New Roman" w:hAnsi="Times New Roman" w:cs="Times New Roman"/>
                <w:b/>
                <w:bCs/>
                <w:szCs w:val="16"/>
              </w:rPr>
            </w:pPr>
            <w:r w:rsidRPr="00B636AC">
              <w:rPr>
                <w:rFonts w:ascii="Times New Roman" w:hAnsi="Times New Roman" w:cs="Times New Roman"/>
                <w:b/>
                <w:bCs/>
                <w:szCs w:val="16"/>
              </w:rPr>
              <w:t>Золотухин Алексей Ильич</w:t>
            </w:r>
          </w:p>
          <w:p w:rsidR="00FE4BEE" w:rsidRPr="00B636AC" w:rsidRDefault="00FE4BEE" w:rsidP="00B06739">
            <w:pPr>
              <w:pStyle w:val="af5"/>
              <w:spacing w:after="0" w:line="240" w:lineRule="auto"/>
              <w:ind w:left="244" w:hanging="309"/>
              <w:rPr>
                <w:rFonts w:ascii="Times New Roman" w:hAnsi="Times New Roman" w:cs="Times New Roman"/>
                <w:b/>
                <w:bCs/>
                <w:szCs w:val="16"/>
              </w:rPr>
            </w:pPr>
          </w:p>
          <w:p w:rsidR="00FE4BEE" w:rsidRPr="00B636AC" w:rsidRDefault="00FE4BEE" w:rsidP="00B06739">
            <w:pPr>
              <w:pStyle w:val="af5"/>
              <w:spacing w:after="0" w:line="240" w:lineRule="auto"/>
              <w:ind w:left="244" w:hanging="309"/>
              <w:rPr>
                <w:rFonts w:ascii="Times New Roman" w:hAnsi="Times New Roman" w:cs="Times New Roman"/>
                <w:b/>
                <w:bCs/>
                <w:szCs w:val="16"/>
              </w:rPr>
            </w:pPr>
          </w:p>
          <w:p w:rsidR="00FE4BEE" w:rsidRPr="00B636AC" w:rsidRDefault="00FE4BEE" w:rsidP="00B06739">
            <w:pPr>
              <w:pStyle w:val="af5"/>
              <w:spacing w:after="0" w:line="240" w:lineRule="auto"/>
              <w:ind w:left="244" w:hanging="309"/>
              <w:rPr>
                <w:rFonts w:ascii="Times New Roman" w:hAnsi="Times New Roman" w:cs="Times New Roman"/>
                <w:b/>
                <w:bCs/>
                <w:szCs w:val="16"/>
              </w:rPr>
            </w:pPr>
          </w:p>
          <w:p w:rsidR="00FE4BEE" w:rsidRPr="00B636AC" w:rsidRDefault="00FE4BEE" w:rsidP="00B06739">
            <w:pPr>
              <w:pStyle w:val="af5"/>
              <w:spacing w:after="0" w:line="240" w:lineRule="auto"/>
              <w:ind w:left="244" w:hanging="309"/>
              <w:rPr>
                <w:rFonts w:ascii="Times New Roman" w:hAnsi="Times New Roman" w:cs="Times New Roman"/>
                <w:b/>
                <w:bCs/>
                <w:szCs w:val="16"/>
              </w:rPr>
            </w:pPr>
          </w:p>
          <w:p w:rsidR="00FE4BEE" w:rsidRPr="00B636AC" w:rsidRDefault="00FE4BEE" w:rsidP="00B06739">
            <w:pPr>
              <w:pStyle w:val="af5"/>
              <w:spacing w:after="0" w:line="240" w:lineRule="auto"/>
              <w:ind w:left="244" w:hanging="309"/>
              <w:rPr>
                <w:rFonts w:ascii="Times New Roman" w:eastAsia="Times New Roman" w:hAnsi="Times New Roman" w:cs="Times New Roman"/>
                <w:color w:val="000000"/>
                <w:szCs w:val="16"/>
              </w:rPr>
            </w:pPr>
            <w:r w:rsidRPr="00B636AC">
              <w:rPr>
                <w:rFonts w:ascii="Times New Roman" w:hAnsi="Times New Roman" w:cs="Times New Roman"/>
                <w:b/>
                <w:bCs/>
                <w:szCs w:val="16"/>
              </w:rPr>
              <w:t xml:space="preserve">     _________________</w:t>
            </w:r>
          </w:p>
          <w:p w:rsidR="00FE4BEE" w:rsidRPr="00B636AC" w:rsidRDefault="00FE4BEE" w:rsidP="00B06739">
            <w:pPr>
              <w:pStyle w:val="af5"/>
              <w:spacing w:after="0" w:line="240" w:lineRule="auto"/>
              <w:ind w:left="360"/>
              <w:jc w:val="both"/>
              <w:rPr>
                <w:rFonts w:ascii="Times New Roman" w:eastAsia="Times New Roman" w:hAnsi="Times New Roman" w:cs="Times New Roman"/>
                <w:b/>
                <w:color w:val="000000"/>
                <w:szCs w:val="16"/>
              </w:rPr>
            </w:pPr>
            <w:r w:rsidRPr="00B636AC">
              <w:rPr>
                <w:rFonts w:ascii="Times New Roman" w:eastAsia="Times New Roman" w:hAnsi="Times New Roman" w:cs="Times New Roman"/>
                <w:color w:val="000000"/>
                <w:szCs w:val="16"/>
              </w:rPr>
              <w:t xml:space="preserve">                                                                            </w:t>
            </w:r>
            <w:r w:rsidRPr="00B636AC">
              <w:rPr>
                <w:rFonts w:ascii="Times New Roman" w:eastAsia="Times New Roman" w:hAnsi="Times New Roman" w:cs="Times New Roman"/>
                <w:b/>
                <w:color w:val="000000"/>
                <w:szCs w:val="16"/>
              </w:rPr>
              <w:t>(подпись, М.П.)</w:t>
            </w:r>
          </w:p>
          <w:p w:rsidR="00FE4BEE" w:rsidRPr="00B636AC" w:rsidRDefault="00FE4BEE" w:rsidP="00B06739">
            <w:pPr>
              <w:spacing w:after="0" w:line="240" w:lineRule="auto"/>
              <w:rPr>
                <w:rFonts w:ascii="Times New Roman" w:eastAsia="Times New Roman" w:hAnsi="Times New Roman" w:cs="Times New Roman"/>
                <w:color w:val="000000"/>
              </w:rPr>
            </w:pPr>
          </w:p>
        </w:tc>
        <w:tc>
          <w:tcPr>
            <w:tcW w:w="5495" w:type="dxa"/>
          </w:tcPr>
          <w:p w:rsidR="00FE4BEE" w:rsidRPr="00B636AC" w:rsidRDefault="00FE4BEE" w:rsidP="00B06739">
            <w:pPr>
              <w:pStyle w:val="af5"/>
              <w:spacing w:after="0"/>
              <w:ind w:left="0"/>
              <w:textAlignment w:val="baseline"/>
              <w:rPr>
                <w:rFonts w:ascii="Times New Roman" w:hAnsi="Times New Roman" w:cs="Times New Roman"/>
                <w:b/>
                <w:bCs/>
              </w:rPr>
            </w:pPr>
            <w:r w:rsidRPr="00B636AC">
              <w:rPr>
                <w:rFonts w:ascii="Times New Roman" w:hAnsi="Times New Roman" w:cs="Times New Roman"/>
                <w:b/>
                <w:bCs/>
              </w:rPr>
              <w:t xml:space="preserve">                                   </w:t>
            </w:r>
          </w:p>
          <w:p w:rsidR="00FE4BEE" w:rsidRPr="00B636AC" w:rsidRDefault="00FE4BEE" w:rsidP="00B06739">
            <w:pPr>
              <w:pStyle w:val="af5"/>
              <w:spacing w:after="0"/>
              <w:ind w:left="0"/>
              <w:textAlignment w:val="baseline"/>
              <w:rPr>
                <w:rFonts w:ascii="Times New Roman" w:hAnsi="Times New Roman" w:cs="Times New Roman"/>
                <w:b/>
                <w:bCs/>
              </w:rPr>
            </w:pPr>
          </w:p>
          <w:p w:rsidR="00FE4BEE" w:rsidRPr="00B636AC" w:rsidRDefault="00FE4BEE" w:rsidP="00B06739">
            <w:pPr>
              <w:pStyle w:val="af5"/>
              <w:spacing w:after="0"/>
              <w:textAlignment w:val="baseline"/>
              <w:rPr>
                <w:rFonts w:ascii="Times New Roman" w:hAnsi="Times New Roman" w:cs="Times New Roman"/>
                <w:b/>
                <w:bCs/>
              </w:rPr>
            </w:pPr>
            <w:r w:rsidRPr="00B636AC">
              <w:rPr>
                <w:rFonts w:ascii="Times New Roman" w:hAnsi="Times New Roman" w:cs="Times New Roman"/>
                <w:b/>
                <w:bCs/>
              </w:rPr>
              <w:t>_______________________________________(ФИО)</w:t>
            </w:r>
          </w:p>
          <w:p w:rsidR="00FE4BEE" w:rsidRPr="00B636AC" w:rsidRDefault="00FE4BEE" w:rsidP="00B06739">
            <w:pPr>
              <w:pStyle w:val="af5"/>
              <w:spacing w:after="0"/>
              <w:textAlignment w:val="baseline"/>
              <w:rPr>
                <w:rFonts w:ascii="Times New Roman" w:hAnsi="Times New Roman" w:cs="Times New Roman"/>
                <w:b/>
                <w:bCs/>
              </w:rPr>
            </w:pPr>
          </w:p>
          <w:p w:rsidR="00FE4BEE" w:rsidRPr="00B636AC" w:rsidRDefault="00FE4BEE" w:rsidP="00B06739">
            <w:pPr>
              <w:pStyle w:val="af5"/>
              <w:spacing w:after="0"/>
              <w:textAlignment w:val="baseline"/>
              <w:rPr>
                <w:rFonts w:ascii="Times New Roman" w:hAnsi="Times New Roman" w:cs="Times New Roman"/>
                <w:b/>
                <w:bCs/>
              </w:rPr>
            </w:pPr>
          </w:p>
          <w:p w:rsidR="00FE4BEE" w:rsidRPr="00B636AC" w:rsidRDefault="00FE4BEE" w:rsidP="00B06739">
            <w:pPr>
              <w:pStyle w:val="af5"/>
              <w:spacing w:after="0"/>
              <w:textAlignment w:val="baseline"/>
              <w:rPr>
                <w:rFonts w:ascii="Times New Roman" w:hAnsi="Times New Roman" w:cs="Times New Roman"/>
                <w:b/>
                <w:bCs/>
              </w:rPr>
            </w:pPr>
          </w:p>
          <w:p w:rsidR="00FE4BEE" w:rsidRPr="00B636AC" w:rsidRDefault="00FE4BEE" w:rsidP="00B06739">
            <w:pPr>
              <w:pStyle w:val="af5"/>
              <w:spacing w:after="0"/>
              <w:textAlignment w:val="baseline"/>
              <w:rPr>
                <w:rFonts w:ascii="Times New Roman" w:hAnsi="Times New Roman" w:cs="Times New Roman"/>
                <w:b/>
                <w:bCs/>
              </w:rPr>
            </w:pPr>
            <w:r w:rsidRPr="00B636AC">
              <w:rPr>
                <w:rFonts w:ascii="Times New Roman" w:hAnsi="Times New Roman" w:cs="Times New Roman"/>
                <w:b/>
                <w:bCs/>
              </w:rPr>
              <w:t>_______________________________________(тел.)</w:t>
            </w:r>
          </w:p>
          <w:p w:rsidR="00FE4BEE" w:rsidRPr="00B636AC" w:rsidRDefault="00FE4BEE" w:rsidP="00B06739">
            <w:pPr>
              <w:pStyle w:val="af5"/>
              <w:spacing w:after="0"/>
              <w:textAlignment w:val="baseline"/>
              <w:rPr>
                <w:rFonts w:ascii="Times New Roman" w:hAnsi="Times New Roman" w:cs="Times New Roman"/>
                <w:b/>
                <w:bCs/>
              </w:rPr>
            </w:pPr>
          </w:p>
          <w:p w:rsidR="00FE4BEE" w:rsidRPr="00B636AC" w:rsidRDefault="00FE4BEE" w:rsidP="00B06739">
            <w:pPr>
              <w:pStyle w:val="af5"/>
              <w:spacing w:after="0"/>
              <w:textAlignment w:val="baseline"/>
              <w:rPr>
                <w:rFonts w:ascii="Times New Roman" w:hAnsi="Times New Roman" w:cs="Times New Roman"/>
                <w:b/>
                <w:bCs/>
              </w:rPr>
            </w:pPr>
          </w:p>
          <w:p w:rsidR="00FE4BEE" w:rsidRPr="00B636AC" w:rsidRDefault="00FE4BEE" w:rsidP="00B06739">
            <w:pPr>
              <w:pStyle w:val="af5"/>
              <w:spacing w:after="0"/>
              <w:textAlignment w:val="baseline"/>
              <w:rPr>
                <w:rFonts w:ascii="Times New Roman" w:hAnsi="Times New Roman" w:cs="Times New Roman"/>
                <w:b/>
                <w:bCs/>
              </w:rPr>
            </w:pPr>
          </w:p>
          <w:p w:rsidR="00FE4BEE" w:rsidRPr="00B636AC" w:rsidRDefault="00FE4BEE" w:rsidP="00B06739">
            <w:pPr>
              <w:pStyle w:val="af5"/>
              <w:spacing w:after="0"/>
              <w:textAlignment w:val="baseline"/>
              <w:rPr>
                <w:rFonts w:ascii="Times New Roman" w:hAnsi="Times New Roman" w:cs="Times New Roman"/>
                <w:b/>
                <w:bCs/>
              </w:rPr>
            </w:pPr>
            <w:r w:rsidRPr="00B636AC">
              <w:rPr>
                <w:rFonts w:ascii="Times New Roman" w:hAnsi="Times New Roman" w:cs="Times New Roman"/>
                <w:b/>
                <w:bCs/>
              </w:rPr>
              <w:t>________________________________________</w:t>
            </w:r>
          </w:p>
          <w:p w:rsidR="00FE4BEE" w:rsidRPr="00B636AC" w:rsidRDefault="00FE4BEE" w:rsidP="00B06739">
            <w:pPr>
              <w:pStyle w:val="af5"/>
              <w:spacing w:after="0"/>
              <w:ind w:left="0"/>
              <w:textAlignment w:val="baseline"/>
              <w:rPr>
                <w:rFonts w:ascii="Times New Roman" w:hAnsi="Times New Roman" w:cs="Times New Roman"/>
                <w:b/>
                <w:bCs/>
              </w:rPr>
            </w:pPr>
            <w:r w:rsidRPr="00B636AC">
              <w:rPr>
                <w:rFonts w:ascii="Times New Roman" w:hAnsi="Times New Roman" w:cs="Times New Roman"/>
                <w:b/>
                <w:bCs/>
              </w:rPr>
              <w:t xml:space="preserve">                                              (подпись)</w:t>
            </w:r>
          </w:p>
        </w:tc>
      </w:tr>
    </w:tbl>
    <w:p w:rsidR="00FE4BEE" w:rsidRPr="00B636AC" w:rsidRDefault="00FE4BEE" w:rsidP="00FE4BEE">
      <w:pPr>
        <w:pStyle w:val="af5"/>
        <w:spacing w:after="0"/>
        <w:ind w:left="360"/>
        <w:textAlignment w:val="baseline"/>
        <w:rPr>
          <w:rFonts w:ascii="Times New Roman" w:hAnsi="Times New Roman" w:cs="Times New Roman"/>
          <w:b/>
          <w:i/>
          <w:sz w:val="24"/>
          <w:szCs w:val="24"/>
          <w:lang w:bidi="hi-IN"/>
        </w:rPr>
      </w:pPr>
      <w:r w:rsidRPr="00B636AC">
        <w:rPr>
          <w:rFonts w:ascii="Times New Roman" w:hAnsi="Times New Roman" w:cs="Times New Roman"/>
          <w:b/>
          <w:bCs/>
        </w:rPr>
        <w:t xml:space="preserve">               </w:t>
      </w:r>
      <w:r w:rsidRPr="00B636AC">
        <w:rPr>
          <w:rFonts w:ascii="Times New Roman" w:hAnsi="Times New Roman" w:cs="Times New Roman"/>
          <w:b/>
          <w:i/>
          <w:sz w:val="24"/>
          <w:szCs w:val="24"/>
          <w:lang w:bidi="hi-IN"/>
        </w:rPr>
        <w:t xml:space="preserve">                                                                                                                                      </w:t>
      </w:r>
    </w:p>
    <w:p w:rsidR="00FE4BEE" w:rsidRPr="00B636AC" w:rsidRDefault="00FE4BEE" w:rsidP="00FE4BEE">
      <w:pPr>
        <w:pStyle w:val="af5"/>
        <w:spacing w:after="0"/>
        <w:ind w:left="360"/>
        <w:jc w:val="right"/>
        <w:textAlignment w:val="baseline"/>
        <w:rPr>
          <w:rFonts w:ascii="Times New Roman" w:hAnsi="Times New Roman" w:cs="Times New Roman"/>
          <w:b/>
          <w:i/>
          <w:sz w:val="24"/>
          <w:szCs w:val="24"/>
          <w:lang w:bidi="hi-IN"/>
        </w:rPr>
      </w:pPr>
      <w:r w:rsidRPr="00B636AC">
        <w:rPr>
          <w:rFonts w:ascii="Times New Roman" w:hAnsi="Times New Roman" w:cs="Times New Roman"/>
          <w:b/>
          <w:i/>
          <w:sz w:val="24"/>
          <w:szCs w:val="24"/>
          <w:lang w:bidi="hi-IN"/>
        </w:rPr>
        <w:t xml:space="preserve"> </w:t>
      </w:r>
    </w:p>
    <w:p w:rsidR="00FE4BEE" w:rsidRPr="00B636AC" w:rsidRDefault="00FE4BEE" w:rsidP="00FE4BEE">
      <w:pPr>
        <w:pStyle w:val="af5"/>
        <w:spacing w:after="0"/>
        <w:ind w:left="360"/>
        <w:jc w:val="right"/>
        <w:textAlignment w:val="baseline"/>
        <w:rPr>
          <w:rFonts w:ascii="Times New Roman" w:hAnsi="Times New Roman" w:cs="Times New Roman"/>
          <w:b/>
          <w:i/>
          <w:sz w:val="24"/>
          <w:szCs w:val="24"/>
          <w:lang w:bidi="hi-IN"/>
        </w:rPr>
      </w:pPr>
    </w:p>
    <w:p w:rsidR="00FE4BEE" w:rsidRPr="00B636AC" w:rsidRDefault="00FE4BEE" w:rsidP="00FE4BEE">
      <w:pPr>
        <w:pStyle w:val="af5"/>
        <w:spacing w:after="0"/>
        <w:ind w:left="360"/>
        <w:jc w:val="right"/>
        <w:textAlignment w:val="baseline"/>
        <w:rPr>
          <w:rFonts w:ascii="Times New Roman" w:hAnsi="Times New Roman" w:cs="Times New Roman"/>
          <w:sz w:val="20"/>
          <w:szCs w:val="20"/>
          <w:lang w:bidi="hi-IN"/>
        </w:rPr>
      </w:pPr>
    </w:p>
    <w:p w:rsidR="00FE4BEE" w:rsidRPr="00B636AC" w:rsidRDefault="00FE4BEE" w:rsidP="00FE4BEE">
      <w:pPr>
        <w:pStyle w:val="af5"/>
        <w:spacing w:after="0"/>
        <w:ind w:left="360"/>
        <w:jc w:val="right"/>
        <w:textAlignment w:val="baseline"/>
        <w:rPr>
          <w:rFonts w:ascii="Times New Roman" w:hAnsi="Times New Roman" w:cs="Times New Roman"/>
          <w:sz w:val="20"/>
          <w:szCs w:val="20"/>
          <w:lang w:bidi="hi-IN"/>
        </w:rPr>
      </w:pPr>
    </w:p>
    <w:p w:rsidR="00FE4BEE" w:rsidRPr="00B636AC" w:rsidRDefault="00FE4BEE" w:rsidP="00FE4BEE">
      <w:pPr>
        <w:pStyle w:val="af5"/>
        <w:spacing w:after="0"/>
        <w:ind w:left="360"/>
        <w:jc w:val="right"/>
        <w:textAlignment w:val="baseline"/>
        <w:rPr>
          <w:rFonts w:ascii="Times New Roman" w:hAnsi="Times New Roman" w:cs="Times New Roman"/>
          <w:sz w:val="20"/>
          <w:szCs w:val="20"/>
          <w:lang w:bidi="hi-IN"/>
        </w:rPr>
      </w:pPr>
    </w:p>
    <w:p w:rsidR="00FE4BEE" w:rsidRPr="00B636AC" w:rsidRDefault="00FE4BEE" w:rsidP="00FE4BEE">
      <w:pPr>
        <w:pStyle w:val="af5"/>
        <w:spacing w:after="0"/>
        <w:ind w:left="360"/>
        <w:jc w:val="right"/>
        <w:textAlignment w:val="baseline"/>
        <w:rPr>
          <w:rFonts w:ascii="Times New Roman" w:hAnsi="Times New Roman" w:cs="Times New Roman"/>
          <w:sz w:val="20"/>
          <w:szCs w:val="20"/>
          <w:lang w:bidi="hi-IN"/>
        </w:rPr>
      </w:pPr>
    </w:p>
    <w:p w:rsidR="00FE4BEE" w:rsidRPr="00B636AC" w:rsidRDefault="00FE4BEE" w:rsidP="00FE4BEE">
      <w:pPr>
        <w:pStyle w:val="af5"/>
        <w:spacing w:after="0"/>
        <w:ind w:left="360"/>
        <w:jc w:val="right"/>
        <w:textAlignment w:val="baseline"/>
        <w:rPr>
          <w:rFonts w:ascii="Times New Roman" w:hAnsi="Times New Roman" w:cs="Times New Roman"/>
          <w:sz w:val="20"/>
          <w:szCs w:val="20"/>
          <w:lang w:bidi="hi-IN"/>
        </w:rPr>
      </w:pPr>
    </w:p>
    <w:p w:rsidR="00FE4BEE" w:rsidRPr="00B636AC" w:rsidRDefault="00FE4BEE" w:rsidP="00FE4BEE">
      <w:pPr>
        <w:pStyle w:val="af5"/>
        <w:spacing w:after="0"/>
        <w:ind w:left="360"/>
        <w:jc w:val="right"/>
        <w:textAlignment w:val="baseline"/>
        <w:rPr>
          <w:rFonts w:ascii="Times New Roman" w:hAnsi="Times New Roman" w:cs="Times New Roman"/>
          <w:sz w:val="20"/>
          <w:szCs w:val="20"/>
          <w:lang w:bidi="hi-IN"/>
        </w:rPr>
      </w:pPr>
    </w:p>
    <w:p w:rsidR="00FE4BEE" w:rsidRPr="00B636AC" w:rsidRDefault="00FE4BEE" w:rsidP="00FE4BEE">
      <w:pPr>
        <w:pStyle w:val="af5"/>
        <w:spacing w:after="0"/>
        <w:ind w:left="360"/>
        <w:jc w:val="right"/>
        <w:textAlignment w:val="baseline"/>
        <w:rPr>
          <w:rFonts w:ascii="Times New Roman" w:hAnsi="Times New Roman" w:cs="Times New Roman"/>
          <w:sz w:val="20"/>
          <w:szCs w:val="20"/>
          <w:lang w:bidi="hi-IN"/>
        </w:rPr>
      </w:pPr>
    </w:p>
    <w:p w:rsidR="00FE4BEE" w:rsidRPr="00B636AC" w:rsidRDefault="00FE4BEE" w:rsidP="00FE4BEE">
      <w:pPr>
        <w:pStyle w:val="af5"/>
        <w:spacing w:after="0"/>
        <w:ind w:left="360"/>
        <w:jc w:val="right"/>
        <w:textAlignment w:val="baseline"/>
        <w:rPr>
          <w:rFonts w:ascii="Times New Roman" w:hAnsi="Times New Roman" w:cs="Times New Roman"/>
          <w:sz w:val="20"/>
          <w:szCs w:val="20"/>
          <w:lang w:bidi="hi-IN"/>
        </w:rPr>
      </w:pPr>
    </w:p>
    <w:p w:rsidR="00FE4BEE" w:rsidRPr="00B636AC" w:rsidRDefault="00FE4BEE" w:rsidP="00FE4BEE">
      <w:pPr>
        <w:pStyle w:val="af5"/>
        <w:spacing w:after="0"/>
        <w:ind w:left="360"/>
        <w:jc w:val="right"/>
        <w:textAlignment w:val="baseline"/>
        <w:rPr>
          <w:rFonts w:ascii="Times New Roman" w:hAnsi="Times New Roman" w:cs="Times New Roman"/>
          <w:sz w:val="20"/>
          <w:szCs w:val="20"/>
          <w:lang w:bidi="hi-IN"/>
        </w:rPr>
      </w:pPr>
    </w:p>
    <w:p w:rsidR="00FE4BEE" w:rsidRPr="00B636AC" w:rsidRDefault="00FE4BEE" w:rsidP="00FE4BEE">
      <w:pPr>
        <w:pStyle w:val="af5"/>
        <w:spacing w:after="0"/>
        <w:ind w:left="360"/>
        <w:jc w:val="right"/>
        <w:textAlignment w:val="baseline"/>
        <w:rPr>
          <w:rFonts w:ascii="Times New Roman" w:hAnsi="Times New Roman" w:cs="Times New Roman"/>
          <w:sz w:val="20"/>
          <w:szCs w:val="20"/>
          <w:lang w:bidi="hi-IN"/>
        </w:rPr>
      </w:pPr>
    </w:p>
    <w:p w:rsidR="00FE4BEE" w:rsidRPr="00B636AC" w:rsidRDefault="00FE4BEE" w:rsidP="00FE4BEE">
      <w:pPr>
        <w:spacing w:after="0"/>
        <w:textAlignment w:val="baseline"/>
        <w:rPr>
          <w:rFonts w:ascii="Times New Roman" w:hAnsi="Times New Roman" w:cs="Times New Roman"/>
          <w:sz w:val="20"/>
          <w:szCs w:val="20"/>
          <w:lang w:bidi="hi-IN"/>
        </w:rPr>
      </w:pPr>
    </w:p>
    <w:p w:rsidR="00FE4BEE" w:rsidRPr="00B636AC" w:rsidRDefault="00FE4BEE" w:rsidP="00FE4BEE">
      <w:pPr>
        <w:pStyle w:val="af5"/>
        <w:spacing w:after="0"/>
        <w:ind w:left="360"/>
        <w:jc w:val="right"/>
        <w:textAlignment w:val="baseline"/>
        <w:rPr>
          <w:rFonts w:ascii="Times New Roman" w:hAnsi="Times New Roman" w:cs="Times New Roman"/>
          <w:sz w:val="20"/>
          <w:szCs w:val="20"/>
          <w:lang w:bidi="hi-IN"/>
        </w:rPr>
      </w:pPr>
    </w:p>
    <w:p w:rsidR="00FE4BEE" w:rsidRPr="00B636AC" w:rsidRDefault="00FE4BEE" w:rsidP="00FE4BEE">
      <w:pPr>
        <w:pStyle w:val="af5"/>
        <w:spacing w:after="0"/>
        <w:ind w:left="360"/>
        <w:jc w:val="right"/>
        <w:textAlignment w:val="baseline"/>
        <w:rPr>
          <w:rFonts w:ascii="Times New Roman" w:hAnsi="Times New Roman" w:cs="Times New Roman"/>
          <w:sz w:val="20"/>
          <w:szCs w:val="20"/>
          <w:lang w:bidi="hi-IN"/>
        </w:rPr>
      </w:pPr>
    </w:p>
    <w:p w:rsidR="00FE4BEE" w:rsidRPr="00B636AC" w:rsidRDefault="00FE4BEE" w:rsidP="00FE4BEE">
      <w:pPr>
        <w:pStyle w:val="af5"/>
        <w:spacing w:after="0"/>
        <w:ind w:left="360"/>
        <w:jc w:val="right"/>
        <w:textAlignment w:val="baseline"/>
        <w:rPr>
          <w:rFonts w:ascii="Times New Roman" w:hAnsi="Times New Roman" w:cs="Times New Roman"/>
          <w:sz w:val="20"/>
          <w:szCs w:val="20"/>
          <w:lang w:bidi="hi-IN"/>
        </w:rPr>
      </w:pPr>
    </w:p>
    <w:p w:rsidR="00FE4BEE" w:rsidRPr="00B636AC" w:rsidRDefault="00FE4BEE" w:rsidP="00FE4BEE">
      <w:pPr>
        <w:pStyle w:val="af5"/>
        <w:spacing w:after="0"/>
        <w:ind w:left="360"/>
        <w:jc w:val="right"/>
        <w:textAlignment w:val="baseline"/>
        <w:rPr>
          <w:rFonts w:ascii="Times New Roman" w:hAnsi="Times New Roman" w:cs="Times New Roman"/>
          <w:sz w:val="20"/>
          <w:szCs w:val="20"/>
          <w:lang w:bidi="hi-IN"/>
        </w:rPr>
      </w:pPr>
    </w:p>
    <w:p w:rsidR="00FE4BEE" w:rsidRDefault="00FE4BEE" w:rsidP="00FE4BEE">
      <w:pPr>
        <w:pStyle w:val="af5"/>
        <w:spacing w:after="0"/>
        <w:ind w:left="360"/>
        <w:jc w:val="right"/>
        <w:textAlignment w:val="baseline"/>
        <w:rPr>
          <w:rFonts w:ascii="Times New Roman" w:hAnsi="Times New Roman" w:cs="Times New Roman"/>
          <w:sz w:val="20"/>
          <w:szCs w:val="20"/>
          <w:lang w:bidi="hi-IN"/>
        </w:rPr>
      </w:pPr>
    </w:p>
    <w:p w:rsidR="00FE4BEE" w:rsidRPr="002A18D9" w:rsidRDefault="00FE4BEE" w:rsidP="00FE4BEE">
      <w:pPr>
        <w:spacing w:after="0"/>
        <w:textAlignment w:val="baseline"/>
        <w:rPr>
          <w:rFonts w:ascii="Times New Roman" w:hAnsi="Times New Roman" w:cs="Times New Roman"/>
          <w:sz w:val="20"/>
          <w:szCs w:val="20"/>
          <w:lang w:bidi="hi-IN"/>
        </w:rPr>
      </w:pPr>
    </w:p>
    <w:p w:rsidR="00FE4BEE" w:rsidRPr="00B636AC" w:rsidRDefault="00FE4BEE" w:rsidP="00FE4BEE">
      <w:pPr>
        <w:pStyle w:val="af5"/>
        <w:spacing w:after="0"/>
        <w:ind w:left="360"/>
        <w:jc w:val="right"/>
        <w:textAlignment w:val="baseline"/>
        <w:rPr>
          <w:rFonts w:ascii="Times New Roman" w:hAnsi="Times New Roman" w:cs="Times New Roman"/>
          <w:sz w:val="20"/>
          <w:szCs w:val="20"/>
          <w:lang w:bidi="hi-IN"/>
        </w:rPr>
      </w:pPr>
    </w:p>
    <w:p w:rsidR="00FE4BEE" w:rsidRPr="00B636AC" w:rsidRDefault="00FE4BEE" w:rsidP="00FE4BEE">
      <w:pPr>
        <w:pStyle w:val="af5"/>
        <w:spacing w:after="0"/>
        <w:ind w:left="360"/>
        <w:jc w:val="right"/>
        <w:textAlignment w:val="baseline"/>
        <w:rPr>
          <w:rFonts w:ascii="Times New Roman" w:hAnsi="Times New Roman" w:cs="Times New Roman"/>
          <w:sz w:val="20"/>
          <w:szCs w:val="20"/>
          <w:lang w:bidi="hi-IN"/>
        </w:rPr>
      </w:pPr>
      <w:r w:rsidRPr="00B636AC">
        <w:rPr>
          <w:rFonts w:ascii="Times New Roman" w:hAnsi="Times New Roman" w:cs="Times New Roman"/>
          <w:sz w:val="20"/>
          <w:szCs w:val="20"/>
          <w:lang w:bidi="hi-IN"/>
        </w:rPr>
        <w:t>Приложение № 1</w:t>
      </w:r>
    </w:p>
    <w:p w:rsidR="00FE4BEE" w:rsidRPr="00B636AC" w:rsidRDefault="00FE4BEE" w:rsidP="00FE4BEE">
      <w:pPr>
        <w:spacing w:after="0" w:line="240" w:lineRule="auto"/>
        <w:jc w:val="right"/>
        <w:rPr>
          <w:rFonts w:ascii="Times New Roman" w:hAnsi="Times New Roman" w:cs="Times New Roman"/>
          <w:sz w:val="20"/>
          <w:szCs w:val="20"/>
          <w:lang w:bidi="hi-IN"/>
        </w:rPr>
      </w:pPr>
      <w:r w:rsidRPr="00B636AC">
        <w:rPr>
          <w:rFonts w:ascii="Times New Roman" w:hAnsi="Times New Roman" w:cs="Times New Roman"/>
          <w:sz w:val="20"/>
          <w:szCs w:val="20"/>
          <w:lang w:bidi="hi-IN"/>
        </w:rPr>
        <w:t>к Договору управления многоквартирным домом</w:t>
      </w:r>
    </w:p>
    <w:p w:rsidR="00FE4BEE" w:rsidRPr="00B636AC" w:rsidRDefault="00FE4BEE" w:rsidP="00FE4BEE">
      <w:pPr>
        <w:spacing w:after="0" w:line="240" w:lineRule="auto"/>
        <w:jc w:val="right"/>
        <w:rPr>
          <w:rFonts w:ascii="Times New Roman" w:hAnsi="Times New Roman" w:cs="Times New Roman"/>
          <w:b/>
          <w:sz w:val="24"/>
          <w:szCs w:val="24"/>
          <w:lang w:bidi="hi-IN"/>
        </w:rPr>
      </w:pPr>
      <w:r w:rsidRPr="00B636AC">
        <w:rPr>
          <w:rFonts w:ascii="Times New Roman" w:hAnsi="Times New Roman" w:cs="Times New Roman"/>
          <w:sz w:val="20"/>
          <w:szCs w:val="20"/>
          <w:lang w:bidi="hi-IN"/>
        </w:rPr>
        <w:t>от «______» _____________ 202</w:t>
      </w:r>
      <w:r w:rsidR="00D203AF">
        <w:rPr>
          <w:rFonts w:ascii="Times New Roman" w:hAnsi="Times New Roman" w:cs="Times New Roman"/>
          <w:sz w:val="20"/>
          <w:szCs w:val="20"/>
          <w:lang w:bidi="hi-IN"/>
        </w:rPr>
        <w:t>4</w:t>
      </w:r>
      <w:r w:rsidRPr="00B636AC">
        <w:rPr>
          <w:rFonts w:ascii="Times New Roman" w:hAnsi="Times New Roman" w:cs="Times New Roman"/>
          <w:sz w:val="20"/>
          <w:szCs w:val="20"/>
          <w:lang w:bidi="hi-IN"/>
        </w:rPr>
        <w:t xml:space="preserve"> г.</w:t>
      </w:r>
    </w:p>
    <w:p w:rsidR="00FE4BEE" w:rsidRPr="00B636AC" w:rsidRDefault="00FE4BEE" w:rsidP="00FE4BEE">
      <w:pPr>
        <w:pStyle w:val="3f3f3f3f3f3f3f3f3f3f3f3f3f2"/>
        <w:widowControl/>
        <w:spacing w:after="0" w:line="276" w:lineRule="auto"/>
        <w:rPr>
          <w:b/>
          <w:sz w:val="22"/>
          <w:szCs w:val="22"/>
        </w:rPr>
      </w:pPr>
    </w:p>
    <w:p w:rsidR="00FE4BEE" w:rsidRPr="00B636AC" w:rsidRDefault="00FE4BEE" w:rsidP="00FE4BEE">
      <w:pPr>
        <w:spacing w:after="0"/>
        <w:ind w:firstLine="720"/>
        <w:jc w:val="center"/>
        <w:rPr>
          <w:rFonts w:ascii="Times New Roman" w:eastAsia="Times New Roman" w:hAnsi="Times New Roman" w:cs="Times New Roman"/>
          <w:b/>
          <w:sz w:val="24"/>
          <w:szCs w:val="24"/>
        </w:rPr>
      </w:pPr>
      <w:r w:rsidRPr="00B636AC">
        <w:rPr>
          <w:rFonts w:ascii="Times New Roman" w:eastAsia="Times New Roman" w:hAnsi="Times New Roman" w:cs="Times New Roman"/>
          <w:b/>
          <w:sz w:val="24"/>
          <w:szCs w:val="24"/>
        </w:rPr>
        <w:t>Перечень работ и услуг по содержанию и текущему ремонту общего имущества в Многоквартирном доме*</w:t>
      </w:r>
    </w:p>
    <w:p w:rsidR="00FE4BEE" w:rsidRPr="00B636AC" w:rsidRDefault="00FE4BEE" w:rsidP="00FE4BEE">
      <w:pPr>
        <w:pStyle w:val="ConsNormal"/>
        <w:widowControl/>
        <w:ind w:right="0" w:firstLine="540"/>
        <w:jc w:val="right"/>
        <w:rPr>
          <w:rFonts w:ascii="Times New Roman" w:hAnsi="Times New Roman" w:cs="Times New Roman"/>
          <w:sz w:val="24"/>
          <w:szCs w:val="24"/>
        </w:rPr>
      </w:pPr>
    </w:p>
    <w:p w:rsidR="00FE4BEE" w:rsidRPr="00B636AC" w:rsidRDefault="00FE4BEE" w:rsidP="00FE4BEE">
      <w:pPr>
        <w:pStyle w:val="ConsNormal"/>
        <w:widowControl/>
        <w:ind w:right="0" w:firstLine="540"/>
        <w:jc w:val="both"/>
        <w:rPr>
          <w:rFonts w:ascii="Times New Roman" w:hAnsi="Times New Roman" w:cs="Times New Roman"/>
          <w:sz w:val="24"/>
          <w:szCs w:val="24"/>
        </w:rPr>
      </w:pPr>
      <w:r w:rsidRPr="00B636AC">
        <w:rPr>
          <w:rFonts w:ascii="Times New Roman" w:hAnsi="Times New Roman" w:cs="Times New Roman"/>
          <w:sz w:val="24"/>
          <w:szCs w:val="24"/>
        </w:rPr>
        <w:t>Работы и услуги по содержанию и текущему ремонту общего имущества в Многоквартирном доме включает в себя (с учетом состава общего имущества Многоквартирного дома):</w:t>
      </w:r>
    </w:p>
    <w:p w:rsidR="00FE4BEE" w:rsidRPr="00B636AC" w:rsidRDefault="00FE4BEE" w:rsidP="00FE4BEE">
      <w:pPr>
        <w:pStyle w:val="ConsNormal"/>
        <w:widowControl/>
        <w:numPr>
          <w:ilvl w:val="0"/>
          <w:numId w:val="29"/>
        </w:numPr>
        <w:tabs>
          <w:tab w:val="left" w:pos="567"/>
        </w:tabs>
        <w:autoSpaceDE w:val="0"/>
        <w:autoSpaceDN w:val="0"/>
        <w:adjustRightInd w:val="0"/>
        <w:ind w:left="0" w:right="0" w:firstLine="284"/>
        <w:jc w:val="both"/>
        <w:rPr>
          <w:rFonts w:ascii="Times New Roman" w:hAnsi="Times New Roman" w:cs="Times New Roman"/>
          <w:sz w:val="24"/>
          <w:szCs w:val="24"/>
        </w:rPr>
      </w:pPr>
      <w:r w:rsidRPr="00B636AC">
        <w:rPr>
          <w:rFonts w:ascii="Times New Roman" w:hAnsi="Times New Roman" w:cs="Times New Roman"/>
          <w:sz w:val="24"/>
          <w:szCs w:val="24"/>
        </w:rPr>
        <w:t xml:space="preserve">Управление Многоквартирным домом, </w:t>
      </w:r>
    </w:p>
    <w:p w:rsidR="00FE4BEE" w:rsidRPr="00B636AC" w:rsidRDefault="00FE4BEE" w:rsidP="00FE4BEE">
      <w:pPr>
        <w:pStyle w:val="ConsNormal"/>
        <w:widowControl/>
        <w:numPr>
          <w:ilvl w:val="0"/>
          <w:numId w:val="29"/>
        </w:numPr>
        <w:tabs>
          <w:tab w:val="left" w:pos="567"/>
        </w:tabs>
        <w:autoSpaceDE w:val="0"/>
        <w:autoSpaceDN w:val="0"/>
        <w:adjustRightInd w:val="0"/>
        <w:ind w:left="0" w:right="0" w:firstLine="284"/>
        <w:jc w:val="both"/>
        <w:rPr>
          <w:rFonts w:ascii="Times New Roman" w:hAnsi="Times New Roman" w:cs="Times New Roman"/>
          <w:sz w:val="24"/>
          <w:szCs w:val="24"/>
        </w:rPr>
      </w:pPr>
      <w:r w:rsidRPr="00B636AC">
        <w:rPr>
          <w:rFonts w:ascii="Times New Roman" w:hAnsi="Times New Roman" w:cs="Times New Roman"/>
          <w:sz w:val="24"/>
          <w:szCs w:val="24"/>
        </w:rPr>
        <w:t>Содержание и текущий ремонт строительных конструкций и помещений, относящихся к общему имуществу собственников помещений в Многоквартирном доме (указанных в приложении 2 к Договору), включая диспетчерское и аварийное обслуживание, осмотры, подготовку к сезонной эксплуатации (при необходимости).</w:t>
      </w:r>
    </w:p>
    <w:p w:rsidR="00FE4BEE" w:rsidRPr="00B636AC" w:rsidRDefault="00FE4BEE" w:rsidP="00FE4BEE">
      <w:pPr>
        <w:pStyle w:val="ConsNormal"/>
        <w:widowControl/>
        <w:numPr>
          <w:ilvl w:val="0"/>
          <w:numId w:val="29"/>
        </w:numPr>
        <w:tabs>
          <w:tab w:val="left" w:pos="567"/>
        </w:tabs>
        <w:autoSpaceDE w:val="0"/>
        <w:autoSpaceDN w:val="0"/>
        <w:adjustRightInd w:val="0"/>
        <w:ind w:left="0" w:right="0" w:firstLine="284"/>
        <w:jc w:val="both"/>
        <w:rPr>
          <w:rFonts w:ascii="Times New Roman" w:hAnsi="Times New Roman" w:cs="Times New Roman"/>
          <w:sz w:val="24"/>
          <w:szCs w:val="24"/>
        </w:rPr>
      </w:pPr>
      <w:r w:rsidRPr="00B636AC">
        <w:rPr>
          <w:rFonts w:ascii="Times New Roman" w:hAnsi="Times New Roman" w:cs="Times New Roman"/>
          <w:sz w:val="24"/>
          <w:szCs w:val="24"/>
        </w:rPr>
        <w:t>Содержание и текущий ремонт инженерных систем и оборудования, включая диспетчерское и аварийное обслуживание, осмотры, подготовку к сезонной эксплуатации (при необходимости), в том числе:</w:t>
      </w:r>
    </w:p>
    <w:p w:rsidR="00FE4BEE" w:rsidRPr="00B636AC" w:rsidRDefault="00FE4BEE" w:rsidP="00FE4BEE">
      <w:pPr>
        <w:pStyle w:val="ConsNormal"/>
        <w:widowControl/>
        <w:ind w:right="0" w:firstLine="709"/>
        <w:jc w:val="both"/>
        <w:rPr>
          <w:rFonts w:ascii="Times New Roman" w:hAnsi="Times New Roman" w:cs="Times New Roman"/>
          <w:sz w:val="24"/>
          <w:szCs w:val="24"/>
        </w:rPr>
      </w:pPr>
      <w:r w:rsidRPr="00B636AC">
        <w:rPr>
          <w:rFonts w:ascii="Times New Roman" w:hAnsi="Times New Roman" w:cs="Times New Roman"/>
          <w:sz w:val="24"/>
          <w:szCs w:val="24"/>
        </w:rPr>
        <w:t>- системы холодного водоснабжения,</w:t>
      </w:r>
    </w:p>
    <w:p w:rsidR="00FE4BEE" w:rsidRPr="00B636AC" w:rsidRDefault="00FE4BEE" w:rsidP="00FE4BEE">
      <w:pPr>
        <w:pStyle w:val="ConsNormal"/>
        <w:widowControl/>
        <w:ind w:right="0" w:firstLine="709"/>
        <w:jc w:val="both"/>
        <w:rPr>
          <w:rFonts w:ascii="Times New Roman" w:hAnsi="Times New Roman" w:cs="Times New Roman"/>
          <w:sz w:val="24"/>
          <w:szCs w:val="24"/>
        </w:rPr>
      </w:pPr>
      <w:r w:rsidRPr="00B636AC">
        <w:rPr>
          <w:rFonts w:ascii="Times New Roman" w:hAnsi="Times New Roman" w:cs="Times New Roman"/>
          <w:sz w:val="24"/>
          <w:szCs w:val="24"/>
        </w:rPr>
        <w:t>- системы горячего водоснабжения,</w:t>
      </w:r>
    </w:p>
    <w:p w:rsidR="00FE4BEE" w:rsidRPr="00B636AC" w:rsidRDefault="00FE4BEE" w:rsidP="00FE4BEE">
      <w:pPr>
        <w:pStyle w:val="ConsNormal"/>
        <w:widowControl/>
        <w:ind w:right="0" w:firstLine="709"/>
        <w:jc w:val="both"/>
        <w:rPr>
          <w:rFonts w:ascii="Times New Roman" w:hAnsi="Times New Roman" w:cs="Times New Roman"/>
          <w:sz w:val="24"/>
          <w:szCs w:val="24"/>
        </w:rPr>
      </w:pPr>
      <w:r w:rsidRPr="00B636AC">
        <w:rPr>
          <w:rFonts w:ascii="Times New Roman" w:hAnsi="Times New Roman" w:cs="Times New Roman"/>
          <w:sz w:val="24"/>
          <w:szCs w:val="24"/>
        </w:rPr>
        <w:t>- системы канализации,</w:t>
      </w:r>
    </w:p>
    <w:p w:rsidR="00FE4BEE" w:rsidRPr="00B636AC" w:rsidRDefault="00FE4BEE" w:rsidP="00FE4BEE">
      <w:pPr>
        <w:pStyle w:val="ConsNormal"/>
        <w:widowControl/>
        <w:ind w:right="0" w:firstLine="709"/>
        <w:jc w:val="both"/>
        <w:rPr>
          <w:rFonts w:ascii="Times New Roman" w:hAnsi="Times New Roman" w:cs="Times New Roman"/>
          <w:sz w:val="24"/>
          <w:szCs w:val="24"/>
        </w:rPr>
      </w:pPr>
      <w:r w:rsidRPr="00B636AC">
        <w:rPr>
          <w:rFonts w:ascii="Times New Roman" w:hAnsi="Times New Roman" w:cs="Times New Roman"/>
          <w:sz w:val="24"/>
          <w:szCs w:val="24"/>
        </w:rPr>
        <w:t>- системы центрального отопления,</w:t>
      </w:r>
    </w:p>
    <w:p w:rsidR="00FE4BEE" w:rsidRPr="00B636AC" w:rsidRDefault="00FE4BEE" w:rsidP="00FE4BEE">
      <w:pPr>
        <w:pStyle w:val="ConsNormal"/>
        <w:widowControl/>
        <w:ind w:right="0" w:firstLine="709"/>
        <w:jc w:val="both"/>
        <w:rPr>
          <w:rFonts w:ascii="Times New Roman" w:hAnsi="Times New Roman" w:cs="Times New Roman"/>
          <w:sz w:val="24"/>
          <w:szCs w:val="24"/>
        </w:rPr>
      </w:pPr>
      <w:r w:rsidRPr="00B636AC">
        <w:rPr>
          <w:rFonts w:ascii="Times New Roman" w:hAnsi="Times New Roman" w:cs="Times New Roman"/>
          <w:sz w:val="24"/>
          <w:szCs w:val="24"/>
        </w:rPr>
        <w:t>- системы электроснабжения,</w:t>
      </w:r>
    </w:p>
    <w:p w:rsidR="00FE4BEE" w:rsidRPr="00B636AC" w:rsidRDefault="00FE4BEE" w:rsidP="00FE4BEE">
      <w:pPr>
        <w:pStyle w:val="ConsNormal"/>
        <w:widowControl/>
        <w:ind w:right="0" w:firstLine="709"/>
        <w:jc w:val="both"/>
        <w:rPr>
          <w:rFonts w:ascii="Times New Roman" w:hAnsi="Times New Roman" w:cs="Times New Roman"/>
          <w:sz w:val="24"/>
          <w:szCs w:val="24"/>
        </w:rPr>
      </w:pPr>
      <w:r w:rsidRPr="00B636AC">
        <w:rPr>
          <w:rFonts w:ascii="Times New Roman" w:hAnsi="Times New Roman" w:cs="Times New Roman"/>
          <w:sz w:val="24"/>
          <w:szCs w:val="24"/>
        </w:rPr>
        <w:t xml:space="preserve">- системы вентиляции, </w:t>
      </w:r>
    </w:p>
    <w:p w:rsidR="00FE4BEE" w:rsidRPr="00B636AC" w:rsidRDefault="00D22F36" w:rsidP="00FE4BEE">
      <w:pPr>
        <w:pStyle w:val="ConsNormal"/>
        <w:widowControl/>
        <w:ind w:right="0" w:firstLine="709"/>
        <w:jc w:val="both"/>
        <w:rPr>
          <w:rFonts w:ascii="Times New Roman" w:hAnsi="Times New Roman" w:cs="Times New Roman"/>
          <w:sz w:val="24"/>
          <w:szCs w:val="24"/>
        </w:rPr>
      </w:pPr>
      <w:r>
        <w:rPr>
          <w:rFonts w:ascii="Times New Roman" w:hAnsi="Times New Roman" w:cs="Times New Roman"/>
          <w:sz w:val="24"/>
          <w:szCs w:val="24"/>
        </w:rPr>
        <w:t>- лифтов</w:t>
      </w:r>
    </w:p>
    <w:p w:rsidR="00FE4BEE" w:rsidRPr="00B636AC" w:rsidRDefault="00FE4BEE" w:rsidP="00FE4BEE">
      <w:pPr>
        <w:pStyle w:val="ConsNormal"/>
        <w:widowControl/>
        <w:numPr>
          <w:ilvl w:val="0"/>
          <w:numId w:val="29"/>
        </w:numPr>
        <w:tabs>
          <w:tab w:val="left" w:pos="567"/>
        </w:tabs>
        <w:autoSpaceDE w:val="0"/>
        <w:autoSpaceDN w:val="0"/>
        <w:adjustRightInd w:val="0"/>
        <w:ind w:left="0" w:right="0" w:firstLine="284"/>
        <w:jc w:val="both"/>
        <w:rPr>
          <w:rFonts w:ascii="Times New Roman" w:hAnsi="Times New Roman" w:cs="Times New Roman"/>
          <w:sz w:val="24"/>
          <w:szCs w:val="24"/>
        </w:rPr>
      </w:pPr>
      <w:r w:rsidRPr="00B636AC">
        <w:rPr>
          <w:rFonts w:ascii="Times New Roman" w:hAnsi="Times New Roman" w:cs="Times New Roman"/>
          <w:sz w:val="24"/>
          <w:szCs w:val="24"/>
        </w:rPr>
        <w:t xml:space="preserve">Эксплуатации общедомовых приборов учета используемых энергетических ресурсов: </w:t>
      </w:r>
    </w:p>
    <w:p w:rsidR="00FE4BEE" w:rsidRPr="00B636AC" w:rsidRDefault="00FE4BEE" w:rsidP="00FE4BEE">
      <w:pPr>
        <w:pStyle w:val="ConsNormal"/>
        <w:widowControl/>
        <w:ind w:right="0" w:firstLine="709"/>
        <w:jc w:val="both"/>
        <w:rPr>
          <w:rFonts w:ascii="Times New Roman" w:hAnsi="Times New Roman" w:cs="Times New Roman"/>
          <w:sz w:val="24"/>
          <w:szCs w:val="24"/>
        </w:rPr>
      </w:pPr>
      <w:r w:rsidRPr="00B636AC">
        <w:rPr>
          <w:rFonts w:ascii="Times New Roman" w:hAnsi="Times New Roman" w:cs="Times New Roman"/>
          <w:sz w:val="24"/>
          <w:szCs w:val="24"/>
        </w:rPr>
        <w:t>- приборов учета электрической энергии,</w:t>
      </w:r>
    </w:p>
    <w:p w:rsidR="00FE4BEE" w:rsidRPr="00B636AC" w:rsidRDefault="00FE4BEE" w:rsidP="00FE4BEE">
      <w:pPr>
        <w:pStyle w:val="ConsNormal"/>
        <w:widowControl/>
        <w:ind w:right="0" w:firstLine="709"/>
        <w:jc w:val="both"/>
        <w:rPr>
          <w:rFonts w:ascii="Times New Roman" w:hAnsi="Times New Roman" w:cs="Times New Roman"/>
          <w:sz w:val="24"/>
          <w:szCs w:val="24"/>
        </w:rPr>
      </w:pPr>
      <w:r w:rsidRPr="00B636AC">
        <w:rPr>
          <w:rFonts w:ascii="Times New Roman" w:hAnsi="Times New Roman" w:cs="Times New Roman"/>
          <w:sz w:val="24"/>
          <w:szCs w:val="24"/>
        </w:rPr>
        <w:t>- приборов учета тепловой энергии,</w:t>
      </w:r>
    </w:p>
    <w:p w:rsidR="00FE4BEE" w:rsidRPr="00B636AC" w:rsidRDefault="00FE4BEE" w:rsidP="00FE4BEE">
      <w:pPr>
        <w:pStyle w:val="ConsNormal"/>
        <w:widowControl/>
        <w:ind w:right="0" w:firstLine="709"/>
        <w:jc w:val="both"/>
        <w:rPr>
          <w:rFonts w:ascii="Times New Roman" w:hAnsi="Times New Roman" w:cs="Times New Roman"/>
          <w:sz w:val="24"/>
          <w:szCs w:val="24"/>
        </w:rPr>
      </w:pPr>
      <w:r w:rsidRPr="00B636AC">
        <w:rPr>
          <w:rFonts w:ascii="Times New Roman" w:hAnsi="Times New Roman" w:cs="Times New Roman"/>
          <w:sz w:val="24"/>
          <w:szCs w:val="24"/>
        </w:rPr>
        <w:t xml:space="preserve">- приборов учета горячей воды, </w:t>
      </w:r>
    </w:p>
    <w:p w:rsidR="00FE4BEE" w:rsidRPr="00B636AC" w:rsidRDefault="00FE4BEE" w:rsidP="00FE4BEE">
      <w:pPr>
        <w:pStyle w:val="ConsNormal"/>
        <w:widowControl/>
        <w:ind w:right="0" w:firstLine="709"/>
        <w:jc w:val="both"/>
        <w:rPr>
          <w:rFonts w:ascii="Times New Roman" w:hAnsi="Times New Roman" w:cs="Times New Roman"/>
          <w:sz w:val="24"/>
          <w:szCs w:val="24"/>
        </w:rPr>
      </w:pPr>
      <w:r w:rsidRPr="00B636AC">
        <w:rPr>
          <w:rFonts w:ascii="Times New Roman" w:hAnsi="Times New Roman" w:cs="Times New Roman"/>
          <w:sz w:val="24"/>
          <w:szCs w:val="24"/>
        </w:rPr>
        <w:t>- приборов учета холодной воды,</w:t>
      </w:r>
    </w:p>
    <w:p w:rsidR="00FE4BEE" w:rsidRPr="00B636AC" w:rsidRDefault="00FE4BEE" w:rsidP="00FE4BEE">
      <w:pPr>
        <w:pStyle w:val="ConsNormal"/>
        <w:widowControl/>
        <w:numPr>
          <w:ilvl w:val="0"/>
          <w:numId w:val="29"/>
        </w:numPr>
        <w:tabs>
          <w:tab w:val="left" w:pos="567"/>
        </w:tabs>
        <w:autoSpaceDE w:val="0"/>
        <w:autoSpaceDN w:val="0"/>
        <w:adjustRightInd w:val="0"/>
        <w:ind w:left="0" w:right="0" w:firstLine="284"/>
        <w:jc w:val="both"/>
        <w:rPr>
          <w:rFonts w:ascii="Times New Roman" w:hAnsi="Times New Roman" w:cs="Times New Roman"/>
          <w:sz w:val="24"/>
          <w:szCs w:val="24"/>
        </w:rPr>
      </w:pPr>
      <w:r w:rsidRPr="00B636AC">
        <w:rPr>
          <w:rFonts w:ascii="Times New Roman" w:hAnsi="Times New Roman" w:cs="Times New Roman"/>
          <w:sz w:val="24"/>
          <w:szCs w:val="24"/>
        </w:rPr>
        <w:t xml:space="preserve">Очистка крыши от снега и наледи, вывоз снега, сброшенного с крыш. </w:t>
      </w:r>
    </w:p>
    <w:p w:rsidR="00FE4BEE" w:rsidRPr="00B636AC" w:rsidRDefault="00FE4BEE" w:rsidP="00FE4BEE">
      <w:pPr>
        <w:pStyle w:val="ConsNormal"/>
        <w:widowControl/>
        <w:numPr>
          <w:ilvl w:val="0"/>
          <w:numId w:val="29"/>
        </w:numPr>
        <w:tabs>
          <w:tab w:val="left" w:pos="567"/>
        </w:tabs>
        <w:autoSpaceDE w:val="0"/>
        <w:autoSpaceDN w:val="0"/>
        <w:adjustRightInd w:val="0"/>
        <w:ind w:left="0" w:right="0" w:firstLine="284"/>
        <w:jc w:val="both"/>
        <w:rPr>
          <w:rFonts w:ascii="Times New Roman" w:hAnsi="Times New Roman" w:cs="Times New Roman"/>
          <w:sz w:val="24"/>
          <w:szCs w:val="24"/>
        </w:rPr>
      </w:pPr>
      <w:r w:rsidRPr="00B636AC">
        <w:rPr>
          <w:rFonts w:ascii="Times New Roman" w:hAnsi="Times New Roman" w:cs="Times New Roman"/>
          <w:sz w:val="24"/>
          <w:szCs w:val="24"/>
        </w:rPr>
        <w:t xml:space="preserve">Уборка и санитарное содержание, в </w:t>
      </w:r>
      <w:proofErr w:type="spellStart"/>
      <w:r w:rsidRPr="00B636AC">
        <w:rPr>
          <w:rFonts w:ascii="Times New Roman" w:hAnsi="Times New Roman" w:cs="Times New Roman"/>
          <w:sz w:val="24"/>
          <w:szCs w:val="24"/>
        </w:rPr>
        <w:t>т.ч</w:t>
      </w:r>
      <w:proofErr w:type="spellEnd"/>
      <w:r w:rsidRPr="00B636AC">
        <w:rPr>
          <w:rFonts w:ascii="Times New Roman" w:hAnsi="Times New Roman" w:cs="Times New Roman"/>
          <w:sz w:val="24"/>
          <w:szCs w:val="24"/>
        </w:rPr>
        <w:t>.:</w:t>
      </w:r>
    </w:p>
    <w:p w:rsidR="00FE4BEE" w:rsidRPr="00B636AC" w:rsidRDefault="00FE4BEE" w:rsidP="00FE4BEE">
      <w:pPr>
        <w:pStyle w:val="ConsNormal"/>
        <w:widowControl/>
        <w:ind w:right="0" w:firstLine="709"/>
        <w:jc w:val="both"/>
        <w:rPr>
          <w:rFonts w:ascii="Times New Roman" w:hAnsi="Times New Roman" w:cs="Times New Roman"/>
          <w:sz w:val="24"/>
          <w:szCs w:val="24"/>
        </w:rPr>
      </w:pPr>
      <w:r w:rsidRPr="00B636AC">
        <w:rPr>
          <w:rFonts w:ascii="Times New Roman" w:hAnsi="Times New Roman" w:cs="Times New Roman"/>
          <w:sz w:val="24"/>
          <w:szCs w:val="24"/>
        </w:rPr>
        <w:t xml:space="preserve">- земельного участка, входящего в состав общего имущества Многоквартирного дома, </w:t>
      </w:r>
    </w:p>
    <w:p w:rsidR="00FE4BEE" w:rsidRPr="00B636AC" w:rsidRDefault="00FE4BEE" w:rsidP="00FE4BEE">
      <w:pPr>
        <w:pStyle w:val="ConsNormal"/>
        <w:widowControl/>
        <w:ind w:right="0" w:firstLine="709"/>
        <w:jc w:val="both"/>
        <w:rPr>
          <w:rFonts w:ascii="Times New Roman" w:hAnsi="Times New Roman" w:cs="Times New Roman"/>
          <w:sz w:val="24"/>
          <w:szCs w:val="24"/>
        </w:rPr>
      </w:pPr>
      <w:r w:rsidRPr="00B636AC">
        <w:rPr>
          <w:rFonts w:ascii="Times New Roman" w:hAnsi="Times New Roman" w:cs="Times New Roman"/>
          <w:sz w:val="24"/>
          <w:szCs w:val="24"/>
        </w:rPr>
        <w:t xml:space="preserve">- помещений, входящих в состав общего имущества собственников помещений в Многоквартирном доме (указанных в приложении 2 к Договору), в </w:t>
      </w:r>
      <w:proofErr w:type="spellStart"/>
      <w:r w:rsidRPr="00B636AC">
        <w:rPr>
          <w:rFonts w:ascii="Times New Roman" w:hAnsi="Times New Roman" w:cs="Times New Roman"/>
          <w:sz w:val="24"/>
          <w:szCs w:val="24"/>
        </w:rPr>
        <w:t>т.ч</w:t>
      </w:r>
      <w:proofErr w:type="spellEnd"/>
      <w:r w:rsidRPr="00B636AC">
        <w:rPr>
          <w:rFonts w:ascii="Times New Roman" w:hAnsi="Times New Roman" w:cs="Times New Roman"/>
          <w:sz w:val="24"/>
          <w:szCs w:val="24"/>
        </w:rPr>
        <w:t>. уборка лестничных клеток,</w:t>
      </w:r>
    </w:p>
    <w:p w:rsidR="00FE4BEE" w:rsidRPr="00B636AC" w:rsidRDefault="00FE4BEE" w:rsidP="00FE4BEE">
      <w:pPr>
        <w:pStyle w:val="ConsNormal"/>
        <w:widowControl/>
        <w:ind w:right="0" w:firstLine="709"/>
        <w:jc w:val="both"/>
        <w:rPr>
          <w:rFonts w:ascii="Times New Roman" w:hAnsi="Times New Roman" w:cs="Times New Roman"/>
          <w:sz w:val="24"/>
          <w:szCs w:val="24"/>
        </w:rPr>
      </w:pPr>
      <w:r w:rsidRPr="00B636AC">
        <w:rPr>
          <w:rFonts w:ascii="Times New Roman" w:hAnsi="Times New Roman" w:cs="Times New Roman"/>
          <w:sz w:val="24"/>
          <w:szCs w:val="24"/>
        </w:rPr>
        <w:t>- уход за зелеными насаждениями,</w:t>
      </w:r>
    </w:p>
    <w:p w:rsidR="00FE4BEE" w:rsidRPr="00B636AC" w:rsidRDefault="00FE4BEE" w:rsidP="00FE4BEE">
      <w:pPr>
        <w:pStyle w:val="ConsNormal"/>
        <w:widowControl/>
        <w:ind w:right="0" w:firstLine="709"/>
        <w:jc w:val="both"/>
        <w:rPr>
          <w:rFonts w:ascii="Times New Roman" w:hAnsi="Times New Roman" w:cs="Times New Roman"/>
          <w:sz w:val="24"/>
          <w:szCs w:val="24"/>
        </w:rPr>
      </w:pPr>
      <w:r w:rsidRPr="00B636AC">
        <w:rPr>
          <w:rFonts w:ascii="Times New Roman" w:hAnsi="Times New Roman" w:cs="Times New Roman"/>
          <w:sz w:val="24"/>
          <w:szCs w:val="24"/>
        </w:rPr>
        <w:t>- дератизация и дезинсекция Многоквартирного дома.</w:t>
      </w:r>
    </w:p>
    <w:p w:rsidR="00FE4BEE" w:rsidRPr="00B636AC" w:rsidRDefault="00FE4BEE" w:rsidP="00FE4BEE">
      <w:pPr>
        <w:pStyle w:val="ConsNormal"/>
        <w:widowControl/>
        <w:numPr>
          <w:ilvl w:val="0"/>
          <w:numId w:val="29"/>
        </w:numPr>
        <w:tabs>
          <w:tab w:val="left" w:pos="567"/>
        </w:tabs>
        <w:autoSpaceDE w:val="0"/>
        <w:autoSpaceDN w:val="0"/>
        <w:adjustRightInd w:val="0"/>
        <w:ind w:left="0" w:right="0" w:firstLine="284"/>
        <w:jc w:val="both"/>
        <w:rPr>
          <w:rFonts w:ascii="Times New Roman" w:hAnsi="Times New Roman" w:cs="Times New Roman"/>
          <w:sz w:val="24"/>
          <w:szCs w:val="24"/>
        </w:rPr>
      </w:pPr>
      <w:r w:rsidRPr="00B636AC">
        <w:rPr>
          <w:rFonts w:ascii="Times New Roman" w:hAnsi="Times New Roman" w:cs="Times New Roman"/>
          <w:sz w:val="24"/>
          <w:szCs w:val="24"/>
        </w:rPr>
        <w:t>Содержание и уход за элементами озеленения, находящимися на земельном участке, входящем в состав общего имущества, а также иными объектами, расположенными на земельном участке, предназначенными для обслуживания, эксплуатации и благоустройства Многоквартирного дома.</w:t>
      </w:r>
    </w:p>
    <w:p w:rsidR="00FE4BEE" w:rsidRPr="00B636AC" w:rsidRDefault="00FE4BEE" w:rsidP="00FE4BEE">
      <w:pPr>
        <w:pStyle w:val="ConsNormal"/>
        <w:widowControl/>
        <w:tabs>
          <w:tab w:val="left" w:pos="567"/>
        </w:tabs>
        <w:ind w:right="0"/>
        <w:jc w:val="both"/>
        <w:rPr>
          <w:rFonts w:ascii="Times New Roman" w:hAnsi="Times New Roman" w:cs="Times New Roman"/>
          <w:sz w:val="24"/>
          <w:szCs w:val="24"/>
        </w:rPr>
      </w:pPr>
    </w:p>
    <w:p w:rsidR="00FE4BEE" w:rsidRPr="00B636AC" w:rsidRDefault="00FE4BEE" w:rsidP="00FE4BEE">
      <w:pPr>
        <w:pStyle w:val="ConsNormal"/>
        <w:widowControl/>
        <w:tabs>
          <w:tab w:val="left" w:pos="567"/>
        </w:tabs>
        <w:ind w:right="0"/>
        <w:jc w:val="both"/>
        <w:rPr>
          <w:rFonts w:ascii="Times New Roman" w:hAnsi="Times New Roman" w:cs="Times New Roman"/>
          <w:sz w:val="20"/>
          <w:szCs w:val="20"/>
        </w:rPr>
      </w:pPr>
      <w:r w:rsidRPr="00B636AC">
        <w:rPr>
          <w:rFonts w:ascii="Times New Roman" w:hAnsi="Times New Roman" w:cs="Times New Roman"/>
          <w:sz w:val="20"/>
          <w:szCs w:val="20"/>
        </w:rPr>
        <w:t>*Исчерпывающий перечень формируется с учетом минимального перечня услуг и работ, необходимых для обеспечения надлежащего содержания общего имущества в многоквартирном доме, утвержденного Постановлением Правительства РФ от 03.04.2013 г. №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 а также в соответствии с Правилами и нормами технической эксплуатации жилищного фонда, утвержденными постановлением Государственного комитета Российской Федерации по строительству и жилищно-коммунальному комплексу от 27.09.2003 г. № 170.</w:t>
      </w:r>
    </w:p>
    <w:p w:rsidR="001E0355" w:rsidRDefault="001E0355" w:rsidP="001E0355">
      <w:pPr>
        <w:suppressAutoHyphens/>
        <w:spacing w:after="0" w:line="240" w:lineRule="auto"/>
        <w:jc w:val="both"/>
        <w:rPr>
          <w:rFonts w:ascii="Times New Roman" w:hAnsi="Times New Roman"/>
          <w:sz w:val="20"/>
          <w:szCs w:val="20"/>
        </w:rPr>
      </w:pPr>
    </w:p>
    <w:p w:rsidR="0090676B" w:rsidRDefault="0090676B" w:rsidP="0090676B">
      <w:pPr>
        <w:pStyle w:val="ab"/>
        <w:ind w:firstLine="709"/>
        <w:rPr>
          <w:sz w:val="20"/>
          <w:szCs w:val="20"/>
        </w:rPr>
      </w:pPr>
    </w:p>
    <w:p w:rsidR="00FE3E42" w:rsidRDefault="00FE3E42" w:rsidP="00E85EA5">
      <w:pPr>
        <w:shd w:val="clear" w:color="auto" w:fill="FFFFFF"/>
        <w:spacing w:after="0" w:line="240" w:lineRule="auto"/>
        <w:rPr>
          <w:rFonts w:ascii="Times New Roman" w:hAnsi="Times New Roman"/>
          <w:sz w:val="20"/>
          <w:szCs w:val="20"/>
        </w:rPr>
      </w:pPr>
    </w:p>
    <w:p w:rsidR="00D8438B" w:rsidRDefault="00D8438B" w:rsidP="00E85EA5">
      <w:pPr>
        <w:shd w:val="clear" w:color="auto" w:fill="FFFFFF"/>
        <w:spacing w:after="0" w:line="240" w:lineRule="auto"/>
        <w:rPr>
          <w:rFonts w:ascii="Times New Roman" w:hAnsi="Times New Roman"/>
          <w:sz w:val="20"/>
          <w:szCs w:val="20"/>
        </w:rPr>
      </w:pPr>
    </w:p>
    <w:p w:rsidR="00D8438B" w:rsidRDefault="00D8438B" w:rsidP="00E85EA5">
      <w:pPr>
        <w:shd w:val="clear" w:color="auto" w:fill="FFFFFF"/>
        <w:spacing w:after="0" w:line="240" w:lineRule="auto"/>
        <w:rPr>
          <w:rFonts w:ascii="Times New Roman" w:hAnsi="Times New Roman"/>
          <w:sz w:val="20"/>
          <w:szCs w:val="20"/>
        </w:rPr>
      </w:pPr>
    </w:p>
    <w:p w:rsidR="00D8438B" w:rsidRDefault="00D8438B" w:rsidP="00E85EA5">
      <w:pPr>
        <w:shd w:val="clear" w:color="auto" w:fill="FFFFFF"/>
        <w:spacing w:after="0" w:line="240" w:lineRule="auto"/>
        <w:rPr>
          <w:rFonts w:ascii="Times New Roman" w:hAnsi="Times New Roman"/>
          <w:sz w:val="20"/>
          <w:szCs w:val="20"/>
        </w:rPr>
      </w:pPr>
    </w:p>
    <w:p w:rsidR="00D8438B" w:rsidRDefault="00D8438B" w:rsidP="00E85EA5">
      <w:pPr>
        <w:shd w:val="clear" w:color="auto" w:fill="FFFFFF"/>
        <w:spacing w:after="0" w:line="240" w:lineRule="auto"/>
        <w:rPr>
          <w:rFonts w:ascii="Times New Roman" w:hAnsi="Times New Roman"/>
          <w:sz w:val="20"/>
          <w:szCs w:val="20"/>
        </w:rPr>
      </w:pPr>
    </w:p>
    <w:p w:rsidR="00B06739" w:rsidRDefault="00B06739" w:rsidP="00E85EA5">
      <w:pPr>
        <w:shd w:val="clear" w:color="auto" w:fill="FFFFFF"/>
        <w:spacing w:after="0" w:line="240" w:lineRule="auto"/>
        <w:rPr>
          <w:rFonts w:ascii="Times New Roman" w:hAnsi="Times New Roman"/>
          <w:sz w:val="20"/>
          <w:szCs w:val="20"/>
        </w:rPr>
      </w:pPr>
    </w:p>
    <w:p w:rsidR="00B06739" w:rsidRDefault="00B06739" w:rsidP="00E85EA5">
      <w:pPr>
        <w:shd w:val="clear" w:color="auto" w:fill="FFFFFF"/>
        <w:spacing w:after="0" w:line="240" w:lineRule="auto"/>
        <w:rPr>
          <w:rFonts w:ascii="Times New Roman" w:hAnsi="Times New Roman"/>
          <w:sz w:val="20"/>
          <w:szCs w:val="20"/>
        </w:rPr>
      </w:pPr>
    </w:p>
    <w:p w:rsidR="00B06739" w:rsidRDefault="00B06739" w:rsidP="00E85EA5">
      <w:pPr>
        <w:shd w:val="clear" w:color="auto" w:fill="FFFFFF"/>
        <w:spacing w:after="0" w:line="240" w:lineRule="auto"/>
        <w:rPr>
          <w:rFonts w:ascii="Times New Roman" w:hAnsi="Times New Roman"/>
          <w:sz w:val="20"/>
          <w:szCs w:val="20"/>
        </w:rPr>
      </w:pPr>
    </w:p>
    <w:p w:rsidR="00D8438B" w:rsidRDefault="00D8438B" w:rsidP="00E85EA5">
      <w:pPr>
        <w:shd w:val="clear" w:color="auto" w:fill="FFFFFF"/>
        <w:spacing w:after="0" w:line="240" w:lineRule="auto"/>
        <w:rPr>
          <w:rFonts w:ascii="Times New Roman" w:hAnsi="Times New Roman"/>
          <w:sz w:val="20"/>
          <w:szCs w:val="20"/>
        </w:rPr>
      </w:pPr>
    </w:p>
    <w:p w:rsidR="00EC1943" w:rsidRDefault="00EC1943" w:rsidP="00E85EA5">
      <w:pPr>
        <w:shd w:val="clear" w:color="auto" w:fill="FFFFFF"/>
        <w:spacing w:after="0" w:line="240" w:lineRule="auto"/>
        <w:rPr>
          <w:rFonts w:ascii="Times New Roman" w:hAnsi="Times New Roman"/>
          <w:sz w:val="20"/>
          <w:szCs w:val="20"/>
        </w:rPr>
      </w:pPr>
    </w:p>
    <w:p w:rsidR="00B3772C" w:rsidRDefault="00B3772C" w:rsidP="00B3772C">
      <w:pPr>
        <w:shd w:val="clear" w:color="auto" w:fill="FFFFFF"/>
        <w:spacing w:after="0" w:line="240" w:lineRule="auto"/>
        <w:rPr>
          <w:rFonts w:ascii="Times New Roman" w:hAnsi="Times New Roman" w:cs="Times New Roman"/>
          <w:iCs/>
          <w:color w:val="000000"/>
          <w:sz w:val="20"/>
          <w:szCs w:val="20"/>
        </w:rPr>
      </w:pPr>
    </w:p>
    <w:p w:rsidR="00000896" w:rsidRPr="00F9444F" w:rsidRDefault="00000896" w:rsidP="00000896">
      <w:pPr>
        <w:pStyle w:val="af5"/>
        <w:spacing w:after="0"/>
        <w:ind w:left="360"/>
        <w:jc w:val="right"/>
        <w:textAlignment w:val="baseline"/>
        <w:rPr>
          <w:rFonts w:ascii="Times New Roman" w:hAnsi="Times New Roman"/>
          <w:sz w:val="20"/>
          <w:szCs w:val="20"/>
          <w:lang w:bidi="hi-IN"/>
        </w:rPr>
      </w:pPr>
      <w:r w:rsidRPr="00F9444F">
        <w:rPr>
          <w:rFonts w:ascii="Times New Roman" w:hAnsi="Times New Roman"/>
          <w:sz w:val="20"/>
          <w:szCs w:val="20"/>
          <w:lang w:bidi="hi-IN"/>
        </w:rPr>
        <w:t>Приложение №</w:t>
      </w:r>
      <w:r>
        <w:rPr>
          <w:rFonts w:ascii="Times New Roman" w:hAnsi="Times New Roman"/>
          <w:sz w:val="20"/>
          <w:szCs w:val="20"/>
          <w:lang w:bidi="hi-IN"/>
        </w:rPr>
        <w:t xml:space="preserve"> 2</w:t>
      </w:r>
    </w:p>
    <w:p w:rsidR="00000896" w:rsidRDefault="00000896" w:rsidP="00000896">
      <w:pPr>
        <w:spacing w:after="0" w:line="240" w:lineRule="auto"/>
        <w:jc w:val="right"/>
        <w:rPr>
          <w:rFonts w:ascii="Times New Roman" w:hAnsi="Times New Roman"/>
          <w:sz w:val="20"/>
          <w:szCs w:val="20"/>
          <w:lang w:bidi="hi-IN"/>
        </w:rPr>
      </w:pPr>
      <w:r w:rsidRPr="00F9444F">
        <w:rPr>
          <w:rFonts w:ascii="Times New Roman" w:hAnsi="Times New Roman"/>
          <w:sz w:val="20"/>
          <w:szCs w:val="20"/>
          <w:lang w:bidi="hi-IN"/>
        </w:rPr>
        <w:t>к Договору управления многоквартирным домом</w:t>
      </w:r>
    </w:p>
    <w:p w:rsidR="00000896" w:rsidRPr="00000896" w:rsidRDefault="00E84A76" w:rsidP="00000896">
      <w:pPr>
        <w:spacing w:after="0" w:line="240" w:lineRule="auto"/>
        <w:jc w:val="right"/>
        <w:rPr>
          <w:rFonts w:ascii="Times New Roman" w:hAnsi="Times New Roman"/>
          <w:b/>
          <w:sz w:val="24"/>
          <w:szCs w:val="24"/>
          <w:lang w:bidi="hi-IN"/>
        </w:rPr>
      </w:pPr>
      <w:r>
        <w:rPr>
          <w:rFonts w:ascii="Times New Roman" w:hAnsi="Times New Roman"/>
          <w:sz w:val="20"/>
          <w:szCs w:val="20"/>
          <w:lang w:bidi="hi-IN"/>
        </w:rPr>
        <w:t>от «______» _____________ 202</w:t>
      </w:r>
      <w:r w:rsidR="00D203AF">
        <w:rPr>
          <w:rFonts w:ascii="Times New Roman" w:hAnsi="Times New Roman"/>
          <w:sz w:val="20"/>
          <w:szCs w:val="20"/>
          <w:lang w:bidi="hi-IN"/>
        </w:rPr>
        <w:t>4</w:t>
      </w:r>
      <w:r w:rsidR="00000896">
        <w:rPr>
          <w:rFonts w:ascii="Times New Roman" w:hAnsi="Times New Roman"/>
          <w:sz w:val="20"/>
          <w:szCs w:val="20"/>
          <w:lang w:bidi="hi-IN"/>
        </w:rPr>
        <w:t xml:space="preserve"> г.</w:t>
      </w:r>
    </w:p>
    <w:p w:rsidR="002014C7" w:rsidRDefault="002014C7" w:rsidP="00B3772C">
      <w:pPr>
        <w:shd w:val="clear" w:color="auto" w:fill="FFFFFF"/>
        <w:spacing w:after="0" w:line="240" w:lineRule="auto"/>
        <w:rPr>
          <w:rFonts w:ascii="Times New Roman" w:hAnsi="Times New Roman" w:cs="Times New Roman"/>
          <w:iCs/>
          <w:color w:val="000000"/>
          <w:sz w:val="20"/>
          <w:szCs w:val="20"/>
        </w:rPr>
      </w:pPr>
    </w:p>
    <w:p w:rsidR="00BC475E" w:rsidRDefault="002014C7" w:rsidP="002014C7">
      <w:pPr>
        <w:jc w:val="center"/>
        <w:rPr>
          <w:rFonts w:ascii="Times New Roman" w:hAnsi="Times New Roman" w:cs="Times New Roman"/>
          <w:b/>
          <w:color w:val="000000" w:themeColor="text1"/>
          <w:sz w:val="24"/>
          <w:szCs w:val="24"/>
        </w:rPr>
      </w:pPr>
      <w:r w:rsidRPr="002014C7">
        <w:rPr>
          <w:rFonts w:ascii="Times New Roman" w:hAnsi="Times New Roman" w:cs="Times New Roman"/>
          <w:b/>
          <w:sz w:val="24"/>
          <w:szCs w:val="24"/>
        </w:rPr>
        <w:t>Состав общего имущества многоквартирного дома по адресу:</w:t>
      </w:r>
      <w:r w:rsidRPr="002014C7">
        <w:rPr>
          <w:rFonts w:ascii="Times New Roman" w:hAnsi="Times New Roman" w:cs="Times New Roman"/>
          <w:b/>
          <w:color w:val="000000" w:themeColor="text1"/>
          <w:sz w:val="24"/>
          <w:szCs w:val="24"/>
        </w:rPr>
        <w:t xml:space="preserve"> </w:t>
      </w:r>
    </w:p>
    <w:p w:rsidR="002014C7" w:rsidRDefault="008F68AC" w:rsidP="00BC475E">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г. </w:t>
      </w:r>
      <w:r w:rsidR="00BC475E">
        <w:rPr>
          <w:rFonts w:ascii="Times New Roman" w:hAnsi="Times New Roman" w:cs="Times New Roman"/>
          <w:b/>
          <w:color w:val="000000" w:themeColor="text1"/>
          <w:sz w:val="24"/>
          <w:szCs w:val="24"/>
        </w:rPr>
        <w:t xml:space="preserve">Санкт-Петербург, </w:t>
      </w:r>
      <w:r w:rsidR="002014C7" w:rsidRPr="002014C7">
        <w:rPr>
          <w:rFonts w:ascii="Times New Roman" w:hAnsi="Times New Roman" w:cs="Times New Roman"/>
          <w:b/>
          <w:sz w:val="24"/>
          <w:szCs w:val="24"/>
        </w:rPr>
        <w:t>п</w:t>
      </w:r>
      <w:r>
        <w:rPr>
          <w:rFonts w:ascii="Times New Roman" w:hAnsi="Times New Roman" w:cs="Times New Roman"/>
          <w:b/>
          <w:sz w:val="24"/>
          <w:szCs w:val="24"/>
        </w:rPr>
        <w:t>ос</w:t>
      </w:r>
      <w:r w:rsidR="002014C7" w:rsidRPr="002014C7">
        <w:rPr>
          <w:rFonts w:ascii="Times New Roman" w:hAnsi="Times New Roman" w:cs="Times New Roman"/>
          <w:b/>
          <w:sz w:val="24"/>
          <w:szCs w:val="24"/>
        </w:rPr>
        <w:t>.</w:t>
      </w:r>
      <w:r>
        <w:rPr>
          <w:rFonts w:ascii="Times New Roman" w:hAnsi="Times New Roman" w:cs="Times New Roman"/>
          <w:b/>
          <w:sz w:val="24"/>
          <w:szCs w:val="24"/>
        </w:rPr>
        <w:t xml:space="preserve"> </w:t>
      </w:r>
      <w:proofErr w:type="spellStart"/>
      <w:r w:rsidR="002014C7" w:rsidRPr="002014C7">
        <w:rPr>
          <w:rFonts w:ascii="Times New Roman" w:hAnsi="Times New Roman" w:cs="Times New Roman"/>
          <w:b/>
          <w:sz w:val="24"/>
          <w:szCs w:val="24"/>
        </w:rPr>
        <w:t>Шушары</w:t>
      </w:r>
      <w:proofErr w:type="spellEnd"/>
      <w:r w:rsidR="002014C7" w:rsidRPr="002014C7">
        <w:rPr>
          <w:rFonts w:ascii="Times New Roman" w:hAnsi="Times New Roman" w:cs="Times New Roman"/>
          <w:b/>
          <w:sz w:val="24"/>
          <w:szCs w:val="24"/>
        </w:rPr>
        <w:t>,</w:t>
      </w:r>
      <w:r>
        <w:rPr>
          <w:rFonts w:ascii="Times New Roman" w:hAnsi="Times New Roman" w:cs="Times New Roman"/>
          <w:b/>
          <w:sz w:val="24"/>
          <w:szCs w:val="24"/>
        </w:rPr>
        <w:t xml:space="preserve"> Славянка, </w:t>
      </w:r>
      <w:proofErr w:type="spellStart"/>
      <w:r w:rsidR="00FA30EE">
        <w:rPr>
          <w:rFonts w:ascii="Times New Roman" w:hAnsi="Times New Roman" w:cs="Times New Roman"/>
          <w:b/>
          <w:sz w:val="24"/>
          <w:szCs w:val="24"/>
        </w:rPr>
        <w:t>Колпинское</w:t>
      </w:r>
      <w:proofErr w:type="spellEnd"/>
      <w:r w:rsidR="00FA30EE">
        <w:rPr>
          <w:rFonts w:ascii="Times New Roman" w:hAnsi="Times New Roman" w:cs="Times New Roman"/>
          <w:b/>
          <w:sz w:val="24"/>
          <w:szCs w:val="24"/>
        </w:rPr>
        <w:t xml:space="preserve"> шоссе</w:t>
      </w:r>
      <w:r w:rsidR="002014C7" w:rsidRPr="002014C7">
        <w:rPr>
          <w:rFonts w:ascii="Times New Roman" w:hAnsi="Times New Roman" w:cs="Times New Roman"/>
          <w:b/>
          <w:sz w:val="24"/>
          <w:szCs w:val="24"/>
        </w:rPr>
        <w:t>,</w:t>
      </w:r>
      <w:r w:rsidR="00756A1F">
        <w:rPr>
          <w:rFonts w:ascii="Times New Roman" w:hAnsi="Times New Roman" w:cs="Times New Roman"/>
          <w:b/>
          <w:sz w:val="24"/>
          <w:szCs w:val="24"/>
        </w:rPr>
        <w:t xml:space="preserve"> дом </w:t>
      </w:r>
      <w:r w:rsidR="000A4EE2">
        <w:rPr>
          <w:rFonts w:ascii="Times New Roman" w:hAnsi="Times New Roman" w:cs="Times New Roman"/>
          <w:b/>
          <w:sz w:val="24"/>
          <w:szCs w:val="24"/>
        </w:rPr>
        <w:t>1</w:t>
      </w:r>
      <w:r w:rsidR="00D203AF">
        <w:rPr>
          <w:rFonts w:ascii="Times New Roman" w:hAnsi="Times New Roman" w:cs="Times New Roman"/>
          <w:b/>
          <w:sz w:val="24"/>
          <w:szCs w:val="24"/>
        </w:rPr>
        <w:t>0</w:t>
      </w:r>
      <w:r w:rsidR="00C03723">
        <w:rPr>
          <w:rFonts w:ascii="Times New Roman" w:hAnsi="Times New Roman" w:cs="Times New Roman"/>
          <w:b/>
          <w:sz w:val="24"/>
          <w:szCs w:val="24"/>
        </w:rPr>
        <w:t>,</w:t>
      </w:r>
      <w:r w:rsidR="002014C7" w:rsidRPr="002014C7">
        <w:rPr>
          <w:rFonts w:ascii="Times New Roman" w:hAnsi="Times New Roman" w:cs="Times New Roman"/>
          <w:b/>
          <w:sz w:val="24"/>
          <w:szCs w:val="24"/>
        </w:rPr>
        <w:t xml:space="preserve"> к</w:t>
      </w:r>
      <w:r>
        <w:rPr>
          <w:rFonts w:ascii="Times New Roman" w:hAnsi="Times New Roman" w:cs="Times New Roman"/>
          <w:b/>
          <w:sz w:val="24"/>
          <w:szCs w:val="24"/>
        </w:rPr>
        <w:t>орп</w:t>
      </w:r>
      <w:r w:rsidR="002014C7" w:rsidRPr="002014C7">
        <w:rPr>
          <w:rFonts w:ascii="Times New Roman" w:hAnsi="Times New Roman" w:cs="Times New Roman"/>
          <w:b/>
          <w:sz w:val="24"/>
          <w:szCs w:val="24"/>
        </w:rPr>
        <w:t xml:space="preserve">. </w:t>
      </w:r>
      <w:r w:rsidR="00FA30EE">
        <w:rPr>
          <w:rFonts w:ascii="Times New Roman" w:hAnsi="Times New Roman" w:cs="Times New Roman"/>
          <w:b/>
          <w:color w:val="000000" w:themeColor="text1"/>
          <w:sz w:val="24"/>
          <w:szCs w:val="24"/>
        </w:rPr>
        <w:t>1</w:t>
      </w:r>
      <w:r w:rsidR="002014C7" w:rsidRPr="002014C7">
        <w:rPr>
          <w:rFonts w:ascii="Times New Roman" w:hAnsi="Times New Roman" w:cs="Times New Roman"/>
          <w:b/>
          <w:color w:val="000000" w:themeColor="text1"/>
          <w:sz w:val="24"/>
          <w:szCs w:val="24"/>
        </w:rPr>
        <w:t>, лит. А</w:t>
      </w:r>
    </w:p>
    <w:p w:rsidR="002014C7" w:rsidRPr="002014C7" w:rsidRDefault="002014C7" w:rsidP="002014C7">
      <w:pPr>
        <w:jc w:val="center"/>
        <w:rPr>
          <w:rFonts w:ascii="Times New Roman" w:hAnsi="Times New Roman" w:cs="Times New Roman"/>
          <w:b/>
          <w:color w:val="000000" w:themeColor="text1"/>
          <w:sz w:val="24"/>
          <w:szCs w:val="24"/>
        </w:rPr>
      </w:pPr>
    </w:p>
    <w:tbl>
      <w:tblPr>
        <w:tblW w:w="9780" w:type="dxa"/>
        <w:tblInd w:w="534" w:type="dxa"/>
        <w:tblLook w:val="04A0" w:firstRow="1" w:lastRow="0" w:firstColumn="1" w:lastColumn="0" w:noHBand="0" w:noVBand="1"/>
      </w:tblPr>
      <w:tblGrid>
        <w:gridCol w:w="4961"/>
        <w:gridCol w:w="4819"/>
      </w:tblGrid>
      <w:tr w:rsidR="009149E4" w:rsidRPr="00245F52" w:rsidTr="009149E4">
        <w:trPr>
          <w:trHeight w:val="284"/>
        </w:trPr>
        <w:tc>
          <w:tcPr>
            <w:tcW w:w="4961" w:type="dxa"/>
            <w:tcBorders>
              <w:top w:val="single" w:sz="4" w:space="0" w:color="auto"/>
              <w:left w:val="single" w:sz="4" w:space="0" w:color="auto"/>
              <w:bottom w:val="single" w:sz="4" w:space="0" w:color="auto"/>
              <w:right w:val="single" w:sz="4" w:space="0" w:color="auto"/>
            </w:tcBorders>
            <w:shd w:val="clear" w:color="auto" w:fill="auto"/>
            <w:noWrap/>
          </w:tcPr>
          <w:p w:rsidR="009149E4" w:rsidRPr="00FE1375" w:rsidRDefault="009149E4" w:rsidP="009149E4">
            <w:pPr>
              <w:jc w:val="both"/>
              <w:rPr>
                <w:b/>
                <w:bCs/>
              </w:rPr>
            </w:pPr>
            <w:r w:rsidRPr="00FE1375">
              <w:t>Год постройки</w:t>
            </w:r>
          </w:p>
        </w:tc>
        <w:tc>
          <w:tcPr>
            <w:tcW w:w="4819" w:type="dxa"/>
            <w:tcBorders>
              <w:top w:val="single" w:sz="4" w:space="0" w:color="auto"/>
              <w:left w:val="nil"/>
              <w:bottom w:val="single" w:sz="4" w:space="0" w:color="auto"/>
              <w:right w:val="single" w:sz="4" w:space="0" w:color="auto"/>
            </w:tcBorders>
            <w:shd w:val="clear" w:color="auto" w:fill="auto"/>
            <w:noWrap/>
          </w:tcPr>
          <w:p w:rsidR="009149E4" w:rsidRPr="00FE1375" w:rsidRDefault="009149E4" w:rsidP="009149E4">
            <w:pPr>
              <w:jc w:val="right"/>
              <w:rPr>
                <w:color w:val="FFFFFF"/>
              </w:rPr>
            </w:pPr>
            <w:r w:rsidRPr="00FE1375">
              <w:rPr>
                <w:color w:val="000000" w:themeColor="text1"/>
              </w:rPr>
              <w:t>2011</w:t>
            </w:r>
          </w:p>
        </w:tc>
      </w:tr>
      <w:tr w:rsidR="009149E4" w:rsidRPr="00245F52" w:rsidTr="009149E4">
        <w:trPr>
          <w:trHeight w:val="284"/>
        </w:trPr>
        <w:tc>
          <w:tcPr>
            <w:tcW w:w="4961" w:type="dxa"/>
            <w:tcBorders>
              <w:top w:val="nil"/>
              <w:left w:val="single" w:sz="4" w:space="0" w:color="auto"/>
              <w:bottom w:val="single" w:sz="4" w:space="0" w:color="auto"/>
              <w:right w:val="single" w:sz="4" w:space="0" w:color="auto"/>
            </w:tcBorders>
            <w:shd w:val="clear" w:color="auto" w:fill="auto"/>
            <w:noWrap/>
          </w:tcPr>
          <w:p w:rsidR="009149E4" w:rsidRPr="00FE1375" w:rsidRDefault="009149E4" w:rsidP="009149E4">
            <w:pPr>
              <w:jc w:val="both"/>
              <w:rPr>
                <w:b/>
                <w:bCs/>
              </w:rPr>
            </w:pPr>
            <w:r w:rsidRPr="00FE1375">
              <w:t>Фундамент (тип и материал)</w:t>
            </w:r>
          </w:p>
        </w:tc>
        <w:tc>
          <w:tcPr>
            <w:tcW w:w="4819" w:type="dxa"/>
            <w:tcBorders>
              <w:top w:val="nil"/>
              <w:left w:val="nil"/>
              <w:bottom w:val="single" w:sz="4" w:space="0" w:color="auto"/>
              <w:right w:val="single" w:sz="4" w:space="0" w:color="auto"/>
            </w:tcBorders>
            <w:shd w:val="clear" w:color="auto" w:fill="auto"/>
          </w:tcPr>
          <w:p w:rsidR="009149E4" w:rsidRPr="00564944" w:rsidRDefault="009149E4" w:rsidP="009149E4">
            <w:pPr>
              <w:jc w:val="right"/>
              <w:rPr>
                <w:color w:val="000000" w:themeColor="text1"/>
              </w:rPr>
            </w:pPr>
            <w:r>
              <w:rPr>
                <w:color w:val="000000" w:themeColor="text1"/>
              </w:rPr>
              <w:t>м</w:t>
            </w:r>
            <w:r w:rsidRPr="00564944">
              <w:rPr>
                <w:color w:val="000000" w:themeColor="text1"/>
              </w:rPr>
              <w:t xml:space="preserve">онолитная железобетонная плита </w:t>
            </w:r>
          </w:p>
        </w:tc>
      </w:tr>
      <w:tr w:rsidR="009149E4" w:rsidRPr="00245F52" w:rsidTr="009149E4">
        <w:trPr>
          <w:trHeight w:val="284"/>
        </w:trPr>
        <w:tc>
          <w:tcPr>
            <w:tcW w:w="4961" w:type="dxa"/>
            <w:tcBorders>
              <w:top w:val="nil"/>
              <w:left w:val="single" w:sz="4" w:space="0" w:color="auto"/>
              <w:bottom w:val="single" w:sz="4" w:space="0" w:color="auto"/>
              <w:right w:val="single" w:sz="4" w:space="0" w:color="auto"/>
            </w:tcBorders>
            <w:shd w:val="clear" w:color="auto" w:fill="auto"/>
            <w:noWrap/>
          </w:tcPr>
          <w:p w:rsidR="009149E4" w:rsidRPr="00FE1375" w:rsidRDefault="009149E4" w:rsidP="009149E4">
            <w:pPr>
              <w:jc w:val="both"/>
              <w:rPr>
                <w:b/>
                <w:bCs/>
              </w:rPr>
            </w:pPr>
            <w:r w:rsidRPr="00FE1375">
              <w:t>Несущие стены (материал)</w:t>
            </w:r>
          </w:p>
        </w:tc>
        <w:tc>
          <w:tcPr>
            <w:tcW w:w="4819" w:type="dxa"/>
            <w:tcBorders>
              <w:top w:val="nil"/>
              <w:left w:val="nil"/>
              <w:bottom w:val="single" w:sz="4" w:space="0" w:color="auto"/>
              <w:right w:val="single" w:sz="4" w:space="0" w:color="auto"/>
            </w:tcBorders>
            <w:shd w:val="clear" w:color="auto" w:fill="auto"/>
          </w:tcPr>
          <w:p w:rsidR="009149E4" w:rsidRPr="00564944" w:rsidRDefault="009149E4" w:rsidP="009149E4">
            <w:pPr>
              <w:jc w:val="right"/>
              <w:rPr>
                <w:color w:val="000000" w:themeColor="text1"/>
              </w:rPr>
            </w:pPr>
            <w:r>
              <w:rPr>
                <w:color w:val="000000" w:themeColor="text1"/>
              </w:rPr>
              <w:t>из несущих железобетонных панелей; каркас железобетонный</w:t>
            </w:r>
          </w:p>
        </w:tc>
      </w:tr>
      <w:tr w:rsidR="009149E4" w:rsidRPr="00245F52" w:rsidTr="009149E4">
        <w:trPr>
          <w:trHeight w:val="283"/>
        </w:trPr>
        <w:tc>
          <w:tcPr>
            <w:tcW w:w="4961" w:type="dxa"/>
            <w:tcBorders>
              <w:top w:val="nil"/>
              <w:left w:val="single" w:sz="4" w:space="0" w:color="auto"/>
              <w:bottom w:val="single" w:sz="4" w:space="0" w:color="auto"/>
              <w:right w:val="single" w:sz="4" w:space="0" w:color="auto"/>
            </w:tcBorders>
            <w:shd w:val="clear" w:color="auto" w:fill="auto"/>
            <w:noWrap/>
          </w:tcPr>
          <w:p w:rsidR="009149E4" w:rsidRPr="00FE1375" w:rsidRDefault="009149E4" w:rsidP="009149E4">
            <w:pPr>
              <w:jc w:val="both"/>
              <w:rPr>
                <w:b/>
                <w:bCs/>
              </w:rPr>
            </w:pPr>
            <w:r w:rsidRPr="00FE1375">
              <w:t>Перекрытия (материал)</w:t>
            </w:r>
          </w:p>
        </w:tc>
        <w:tc>
          <w:tcPr>
            <w:tcW w:w="4819" w:type="dxa"/>
            <w:tcBorders>
              <w:top w:val="nil"/>
              <w:left w:val="nil"/>
              <w:bottom w:val="single" w:sz="4" w:space="0" w:color="auto"/>
              <w:right w:val="single" w:sz="4" w:space="0" w:color="auto"/>
            </w:tcBorders>
            <w:shd w:val="clear" w:color="auto" w:fill="auto"/>
          </w:tcPr>
          <w:p w:rsidR="009149E4" w:rsidRPr="00FE1375" w:rsidRDefault="009149E4" w:rsidP="009149E4">
            <w:pPr>
              <w:jc w:val="right"/>
              <w:rPr>
                <w:color w:val="FFFFFF"/>
              </w:rPr>
            </w:pPr>
            <w:r>
              <w:rPr>
                <w:color w:val="000000" w:themeColor="text1"/>
              </w:rPr>
              <w:t>монолитные железобетонные</w:t>
            </w:r>
          </w:p>
        </w:tc>
      </w:tr>
      <w:tr w:rsidR="009149E4" w:rsidRPr="00245F52" w:rsidTr="009149E4">
        <w:trPr>
          <w:trHeight w:val="294"/>
        </w:trPr>
        <w:tc>
          <w:tcPr>
            <w:tcW w:w="4961" w:type="dxa"/>
            <w:tcBorders>
              <w:top w:val="nil"/>
              <w:left w:val="single" w:sz="4" w:space="0" w:color="auto"/>
              <w:bottom w:val="single" w:sz="4" w:space="0" w:color="auto"/>
              <w:right w:val="single" w:sz="4" w:space="0" w:color="auto"/>
            </w:tcBorders>
            <w:shd w:val="clear" w:color="auto" w:fill="auto"/>
            <w:noWrap/>
          </w:tcPr>
          <w:p w:rsidR="009149E4" w:rsidRPr="00FE1375" w:rsidRDefault="009149E4" w:rsidP="009149E4">
            <w:pPr>
              <w:jc w:val="both"/>
              <w:rPr>
                <w:b/>
                <w:bCs/>
                <w:color w:val="000000" w:themeColor="text1"/>
              </w:rPr>
            </w:pPr>
            <w:r w:rsidRPr="00FE1375">
              <w:t>Крыша (материал кровли, площадь)</w:t>
            </w:r>
            <w:r>
              <w:t xml:space="preserve"> </w:t>
            </w:r>
            <w:r w:rsidRPr="00FE1375">
              <w:rPr>
                <w:color w:val="000000" w:themeColor="text1"/>
              </w:rPr>
              <w:t xml:space="preserve"> </w:t>
            </w:r>
          </w:p>
        </w:tc>
        <w:tc>
          <w:tcPr>
            <w:tcW w:w="4819" w:type="dxa"/>
            <w:tcBorders>
              <w:top w:val="nil"/>
              <w:left w:val="nil"/>
              <w:bottom w:val="single" w:sz="4" w:space="0" w:color="auto"/>
              <w:right w:val="single" w:sz="4" w:space="0" w:color="auto"/>
            </w:tcBorders>
            <w:shd w:val="clear" w:color="auto" w:fill="auto"/>
          </w:tcPr>
          <w:p w:rsidR="009149E4" w:rsidRPr="00564944" w:rsidRDefault="009149E4" w:rsidP="009149E4">
            <w:pPr>
              <w:jc w:val="right"/>
              <w:rPr>
                <w:color w:val="000000" w:themeColor="text1"/>
              </w:rPr>
            </w:pPr>
            <w:r>
              <w:rPr>
                <w:color w:val="000000" w:themeColor="text1"/>
              </w:rPr>
              <w:t xml:space="preserve">деревянная стропильная; </w:t>
            </w:r>
            <w:proofErr w:type="spellStart"/>
            <w:r>
              <w:rPr>
                <w:color w:val="000000" w:themeColor="text1"/>
              </w:rPr>
              <w:t>металлочерепица</w:t>
            </w:r>
            <w:proofErr w:type="spellEnd"/>
          </w:p>
        </w:tc>
      </w:tr>
      <w:tr w:rsidR="009149E4" w:rsidRPr="00245F52" w:rsidTr="009149E4">
        <w:trPr>
          <w:trHeight w:val="284"/>
        </w:trPr>
        <w:tc>
          <w:tcPr>
            <w:tcW w:w="4961" w:type="dxa"/>
            <w:tcBorders>
              <w:top w:val="nil"/>
              <w:left w:val="single" w:sz="4" w:space="0" w:color="auto"/>
              <w:bottom w:val="single" w:sz="4" w:space="0" w:color="auto"/>
              <w:right w:val="single" w:sz="4" w:space="0" w:color="auto"/>
            </w:tcBorders>
            <w:shd w:val="clear" w:color="auto" w:fill="auto"/>
            <w:noWrap/>
          </w:tcPr>
          <w:p w:rsidR="009149E4" w:rsidRPr="00FE1375" w:rsidRDefault="009149E4" w:rsidP="009149E4">
            <w:pPr>
              <w:jc w:val="both"/>
              <w:rPr>
                <w:b/>
                <w:bCs/>
              </w:rPr>
            </w:pPr>
            <w:r w:rsidRPr="00FE1375">
              <w:t>Балконные плиты, лоджии (наличие, шт., материал)</w:t>
            </w:r>
          </w:p>
        </w:tc>
        <w:tc>
          <w:tcPr>
            <w:tcW w:w="4819" w:type="dxa"/>
            <w:tcBorders>
              <w:top w:val="nil"/>
              <w:left w:val="nil"/>
              <w:bottom w:val="single" w:sz="4" w:space="0" w:color="auto"/>
              <w:right w:val="single" w:sz="4" w:space="0" w:color="auto"/>
            </w:tcBorders>
            <w:shd w:val="clear" w:color="auto" w:fill="auto"/>
          </w:tcPr>
          <w:p w:rsidR="009149E4" w:rsidRPr="00FE1375" w:rsidRDefault="009149E4" w:rsidP="009149E4">
            <w:pPr>
              <w:jc w:val="right"/>
              <w:rPr>
                <w:color w:val="FFFFFF"/>
              </w:rPr>
            </w:pPr>
            <w:r w:rsidRPr="00FE1375">
              <w:rPr>
                <w:color w:val="FFFFFF"/>
              </w:rPr>
              <w:t> </w:t>
            </w:r>
          </w:p>
        </w:tc>
      </w:tr>
      <w:tr w:rsidR="009149E4" w:rsidRPr="00245F52" w:rsidTr="009149E4">
        <w:trPr>
          <w:trHeight w:val="284"/>
        </w:trPr>
        <w:tc>
          <w:tcPr>
            <w:tcW w:w="4961" w:type="dxa"/>
            <w:tcBorders>
              <w:top w:val="nil"/>
              <w:left w:val="single" w:sz="4" w:space="0" w:color="auto"/>
              <w:bottom w:val="single" w:sz="4" w:space="0" w:color="auto"/>
              <w:right w:val="single" w:sz="4" w:space="0" w:color="auto"/>
            </w:tcBorders>
            <w:shd w:val="clear" w:color="auto" w:fill="auto"/>
            <w:noWrap/>
          </w:tcPr>
          <w:p w:rsidR="009149E4" w:rsidRPr="00FE1375" w:rsidRDefault="009149E4" w:rsidP="009149E4">
            <w:pPr>
              <w:jc w:val="both"/>
              <w:rPr>
                <w:b/>
                <w:bCs/>
              </w:rPr>
            </w:pPr>
            <w:r w:rsidRPr="00FE1375">
              <w:t>Несущие колонны (наличие, шт.)</w:t>
            </w:r>
          </w:p>
        </w:tc>
        <w:tc>
          <w:tcPr>
            <w:tcW w:w="4819" w:type="dxa"/>
            <w:tcBorders>
              <w:top w:val="nil"/>
              <w:left w:val="nil"/>
              <w:bottom w:val="single" w:sz="4" w:space="0" w:color="auto"/>
              <w:right w:val="single" w:sz="4" w:space="0" w:color="auto"/>
            </w:tcBorders>
            <w:shd w:val="clear" w:color="auto" w:fill="auto"/>
          </w:tcPr>
          <w:p w:rsidR="009149E4" w:rsidRPr="00FE1375" w:rsidRDefault="009149E4" w:rsidP="009149E4">
            <w:pPr>
              <w:jc w:val="right"/>
              <w:rPr>
                <w:color w:val="FFFFFF"/>
              </w:rPr>
            </w:pPr>
            <w:r w:rsidRPr="00FE1375">
              <w:rPr>
                <w:color w:val="FFFFFF"/>
              </w:rPr>
              <w:t> </w:t>
            </w:r>
          </w:p>
        </w:tc>
      </w:tr>
      <w:tr w:rsidR="009149E4" w:rsidRPr="00245F52" w:rsidTr="009149E4">
        <w:trPr>
          <w:trHeight w:val="284"/>
        </w:trPr>
        <w:tc>
          <w:tcPr>
            <w:tcW w:w="4961" w:type="dxa"/>
            <w:tcBorders>
              <w:top w:val="nil"/>
              <w:left w:val="single" w:sz="4" w:space="0" w:color="auto"/>
              <w:bottom w:val="single" w:sz="4" w:space="0" w:color="auto"/>
              <w:right w:val="single" w:sz="4" w:space="0" w:color="auto"/>
            </w:tcBorders>
            <w:shd w:val="clear" w:color="auto" w:fill="auto"/>
            <w:noWrap/>
          </w:tcPr>
          <w:p w:rsidR="009149E4" w:rsidRPr="00FE1375" w:rsidRDefault="009149E4" w:rsidP="009149E4">
            <w:pPr>
              <w:jc w:val="both"/>
              <w:rPr>
                <w:b/>
                <w:bCs/>
              </w:rPr>
            </w:pPr>
            <w:r w:rsidRPr="00FE1375">
              <w:t>Ограждающие ненесущие конструкции:</w:t>
            </w:r>
          </w:p>
        </w:tc>
        <w:tc>
          <w:tcPr>
            <w:tcW w:w="4819" w:type="dxa"/>
            <w:tcBorders>
              <w:top w:val="nil"/>
              <w:left w:val="nil"/>
              <w:bottom w:val="single" w:sz="4" w:space="0" w:color="auto"/>
              <w:right w:val="single" w:sz="4" w:space="0" w:color="auto"/>
            </w:tcBorders>
            <w:shd w:val="clear" w:color="auto" w:fill="auto"/>
          </w:tcPr>
          <w:p w:rsidR="009149E4" w:rsidRPr="00FE1375" w:rsidRDefault="009149E4" w:rsidP="009F03E0">
            <w:pPr>
              <w:jc w:val="right"/>
              <w:rPr>
                <w:color w:val="FFFFFF"/>
              </w:rPr>
            </w:pPr>
            <w:r w:rsidRPr="00FE1375">
              <w:rPr>
                <w:color w:val="FFFFFF"/>
              </w:rPr>
              <w:t xml:space="preserve">деревянные </w:t>
            </w:r>
          </w:p>
        </w:tc>
      </w:tr>
      <w:tr w:rsidR="009149E4" w:rsidRPr="00245F52" w:rsidTr="009149E4">
        <w:trPr>
          <w:trHeight w:val="284"/>
        </w:trPr>
        <w:tc>
          <w:tcPr>
            <w:tcW w:w="4961" w:type="dxa"/>
            <w:tcBorders>
              <w:top w:val="nil"/>
              <w:left w:val="single" w:sz="4" w:space="0" w:color="auto"/>
              <w:bottom w:val="single" w:sz="4" w:space="0" w:color="auto"/>
              <w:right w:val="single" w:sz="4" w:space="0" w:color="auto"/>
            </w:tcBorders>
            <w:shd w:val="clear" w:color="auto" w:fill="auto"/>
            <w:noWrap/>
          </w:tcPr>
          <w:p w:rsidR="009149E4" w:rsidRPr="00FE1375" w:rsidRDefault="009149E4" w:rsidP="009149E4">
            <w:pPr>
              <w:jc w:val="both"/>
              <w:rPr>
                <w:b/>
                <w:bCs/>
              </w:rPr>
            </w:pPr>
            <w:r w:rsidRPr="00FE1375">
              <w:t>окна в помещениях общего пользования (шт.)</w:t>
            </w:r>
          </w:p>
        </w:tc>
        <w:tc>
          <w:tcPr>
            <w:tcW w:w="4819" w:type="dxa"/>
            <w:tcBorders>
              <w:top w:val="nil"/>
              <w:left w:val="nil"/>
              <w:bottom w:val="single" w:sz="4" w:space="0" w:color="auto"/>
              <w:right w:val="single" w:sz="4" w:space="0" w:color="auto"/>
            </w:tcBorders>
            <w:shd w:val="clear" w:color="auto" w:fill="auto"/>
          </w:tcPr>
          <w:p w:rsidR="009149E4" w:rsidRPr="00FE1375" w:rsidRDefault="009149E4" w:rsidP="009149E4">
            <w:pPr>
              <w:jc w:val="right"/>
              <w:rPr>
                <w:color w:val="FFFFFF"/>
              </w:rPr>
            </w:pPr>
            <w:r w:rsidRPr="00FE1375">
              <w:rPr>
                <w:color w:val="FFFFFF"/>
              </w:rPr>
              <w:t> </w:t>
            </w:r>
          </w:p>
        </w:tc>
      </w:tr>
      <w:tr w:rsidR="009149E4" w:rsidRPr="00245F52" w:rsidTr="009149E4">
        <w:trPr>
          <w:trHeight w:val="284"/>
        </w:trPr>
        <w:tc>
          <w:tcPr>
            <w:tcW w:w="4961" w:type="dxa"/>
            <w:tcBorders>
              <w:top w:val="nil"/>
              <w:left w:val="single" w:sz="4" w:space="0" w:color="auto"/>
              <w:bottom w:val="single" w:sz="4" w:space="0" w:color="auto"/>
              <w:right w:val="single" w:sz="4" w:space="0" w:color="auto"/>
            </w:tcBorders>
            <w:shd w:val="clear" w:color="auto" w:fill="auto"/>
            <w:noWrap/>
          </w:tcPr>
          <w:p w:rsidR="009149E4" w:rsidRPr="00FE1375" w:rsidRDefault="009149E4" w:rsidP="009149E4">
            <w:pPr>
              <w:jc w:val="both"/>
              <w:rPr>
                <w:b/>
                <w:bCs/>
              </w:rPr>
            </w:pPr>
            <w:r w:rsidRPr="00FE1375">
              <w:t>двери в помещениях общего пользования (шт.)</w:t>
            </w:r>
          </w:p>
        </w:tc>
        <w:tc>
          <w:tcPr>
            <w:tcW w:w="4819" w:type="dxa"/>
            <w:tcBorders>
              <w:top w:val="nil"/>
              <w:left w:val="nil"/>
              <w:bottom w:val="single" w:sz="4" w:space="0" w:color="auto"/>
              <w:right w:val="single" w:sz="4" w:space="0" w:color="auto"/>
            </w:tcBorders>
            <w:shd w:val="clear" w:color="auto" w:fill="auto"/>
          </w:tcPr>
          <w:p w:rsidR="009149E4" w:rsidRPr="00FE1375" w:rsidRDefault="009149E4" w:rsidP="009149E4">
            <w:pPr>
              <w:jc w:val="right"/>
              <w:rPr>
                <w:color w:val="FFFFFF"/>
              </w:rPr>
            </w:pPr>
            <w:r w:rsidRPr="00FE1375">
              <w:rPr>
                <w:color w:val="FFFFFF"/>
              </w:rPr>
              <w:t> </w:t>
            </w:r>
          </w:p>
        </w:tc>
      </w:tr>
      <w:tr w:rsidR="009149E4" w:rsidRPr="00245F52" w:rsidTr="009149E4">
        <w:trPr>
          <w:trHeight w:val="284"/>
        </w:trPr>
        <w:tc>
          <w:tcPr>
            <w:tcW w:w="4961" w:type="dxa"/>
            <w:tcBorders>
              <w:top w:val="nil"/>
              <w:left w:val="single" w:sz="4" w:space="0" w:color="auto"/>
              <w:bottom w:val="single" w:sz="4" w:space="0" w:color="auto"/>
              <w:right w:val="single" w:sz="4" w:space="0" w:color="auto"/>
            </w:tcBorders>
            <w:shd w:val="clear" w:color="auto" w:fill="auto"/>
            <w:noWrap/>
          </w:tcPr>
          <w:p w:rsidR="009149E4" w:rsidRPr="00FE1375" w:rsidRDefault="009149E4" w:rsidP="009149E4">
            <w:pPr>
              <w:jc w:val="both"/>
              <w:rPr>
                <w:b/>
                <w:bCs/>
              </w:rPr>
            </w:pPr>
            <w:r w:rsidRPr="00FE1375">
              <w:t>входные</w:t>
            </w:r>
          </w:p>
        </w:tc>
        <w:tc>
          <w:tcPr>
            <w:tcW w:w="4819" w:type="dxa"/>
            <w:tcBorders>
              <w:top w:val="nil"/>
              <w:left w:val="nil"/>
              <w:bottom w:val="single" w:sz="4" w:space="0" w:color="auto"/>
              <w:right w:val="single" w:sz="4" w:space="0" w:color="auto"/>
            </w:tcBorders>
            <w:shd w:val="clear" w:color="auto" w:fill="auto"/>
          </w:tcPr>
          <w:p w:rsidR="009149E4" w:rsidRPr="00FE1375" w:rsidRDefault="009149E4" w:rsidP="009149E4">
            <w:pPr>
              <w:jc w:val="right"/>
              <w:rPr>
                <w:color w:val="FFFFFF"/>
              </w:rPr>
            </w:pPr>
            <w:r w:rsidRPr="00FE1375">
              <w:rPr>
                <w:color w:val="FFFFFF"/>
              </w:rPr>
              <w:t> </w:t>
            </w:r>
          </w:p>
        </w:tc>
      </w:tr>
      <w:tr w:rsidR="009149E4" w:rsidRPr="00245F52" w:rsidTr="009149E4">
        <w:trPr>
          <w:trHeight w:val="284"/>
        </w:trPr>
        <w:tc>
          <w:tcPr>
            <w:tcW w:w="4961" w:type="dxa"/>
            <w:tcBorders>
              <w:top w:val="nil"/>
              <w:left w:val="single" w:sz="4" w:space="0" w:color="auto"/>
              <w:bottom w:val="single" w:sz="4" w:space="0" w:color="auto"/>
              <w:right w:val="single" w:sz="4" w:space="0" w:color="auto"/>
            </w:tcBorders>
            <w:shd w:val="clear" w:color="auto" w:fill="auto"/>
            <w:noWrap/>
          </w:tcPr>
          <w:p w:rsidR="009149E4" w:rsidRPr="00FE1375" w:rsidRDefault="009149E4" w:rsidP="009149E4">
            <w:pPr>
              <w:jc w:val="both"/>
              <w:rPr>
                <w:b/>
                <w:bCs/>
              </w:rPr>
            </w:pPr>
            <w:r w:rsidRPr="00FE1375">
              <w:t>тамбурные</w:t>
            </w:r>
          </w:p>
        </w:tc>
        <w:tc>
          <w:tcPr>
            <w:tcW w:w="4819" w:type="dxa"/>
            <w:tcBorders>
              <w:top w:val="nil"/>
              <w:left w:val="nil"/>
              <w:bottom w:val="single" w:sz="4" w:space="0" w:color="auto"/>
              <w:right w:val="single" w:sz="4" w:space="0" w:color="auto"/>
            </w:tcBorders>
            <w:shd w:val="clear" w:color="auto" w:fill="auto"/>
          </w:tcPr>
          <w:p w:rsidR="009149E4" w:rsidRPr="00FE1375" w:rsidRDefault="009149E4" w:rsidP="009149E4">
            <w:pPr>
              <w:jc w:val="right"/>
              <w:rPr>
                <w:color w:val="FFFFFF"/>
              </w:rPr>
            </w:pPr>
            <w:r w:rsidRPr="00FE1375">
              <w:rPr>
                <w:color w:val="FFFFFF"/>
              </w:rPr>
              <w:t> </w:t>
            </w:r>
          </w:p>
        </w:tc>
      </w:tr>
      <w:tr w:rsidR="009149E4" w:rsidRPr="00245F52" w:rsidTr="009149E4">
        <w:trPr>
          <w:trHeight w:val="284"/>
        </w:trPr>
        <w:tc>
          <w:tcPr>
            <w:tcW w:w="4961" w:type="dxa"/>
            <w:tcBorders>
              <w:top w:val="nil"/>
              <w:left w:val="single" w:sz="4" w:space="0" w:color="auto"/>
              <w:bottom w:val="single" w:sz="4" w:space="0" w:color="auto"/>
              <w:right w:val="single" w:sz="4" w:space="0" w:color="auto"/>
            </w:tcBorders>
            <w:shd w:val="clear" w:color="auto" w:fill="auto"/>
            <w:noWrap/>
          </w:tcPr>
          <w:p w:rsidR="009149E4" w:rsidRPr="00FE1375" w:rsidRDefault="009149E4" w:rsidP="009149E4">
            <w:pPr>
              <w:jc w:val="both"/>
              <w:rPr>
                <w:b/>
                <w:bCs/>
              </w:rPr>
            </w:pPr>
            <w:r w:rsidRPr="00FE1375">
              <w:t>иные конструкции</w:t>
            </w:r>
          </w:p>
        </w:tc>
        <w:tc>
          <w:tcPr>
            <w:tcW w:w="4819" w:type="dxa"/>
            <w:tcBorders>
              <w:top w:val="nil"/>
              <w:left w:val="nil"/>
              <w:bottom w:val="single" w:sz="4" w:space="0" w:color="auto"/>
              <w:right w:val="single" w:sz="4" w:space="0" w:color="auto"/>
            </w:tcBorders>
            <w:shd w:val="clear" w:color="auto" w:fill="auto"/>
          </w:tcPr>
          <w:p w:rsidR="009149E4" w:rsidRPr="00FE1375" w:rsidRDefault="009149E4" w:rsidP="009149E4">
            <w:pPr>
              <w:jc w:val="right"/>
              <w:rPr>
                <w:color w:val="FFFFFF"/>
              </w:rPr>
            </w:pPr>
            <w:r w:rsidRPr="00FE1375">
              <w:rPr>
                <w:color w:val="FFFFFF"/>
              </w:rPr>
              <w:t> </w:t>
            </w:r>
          </w:p>
        </w:tc>
      </w:tr>
      <w:tr w:rsidR="009149E4" w:rsidRPr="00245F52" w:rsidTr="009149E4">
        <w:trPr>
          <w:trHeight w:val="284"/>
        </w:trPr>
        <w:tc>
          <w:tcPr>
            <w:tcW w:w="4961" w:type="dxa"/>
            <w:tcBorders>
              <w:top w:val="nil"/>
              <w:left w:val="single" w:sz="4" w:space="0" w:color="auto"/>
              <w:bottom w:val="single" w:sz="4" w:space="0" w:color="auto"/>
              <w:right w:val="single" w:sz="4" w:space="0" w:color="auto"/>
            </w:tcBorders>
            <w:shd w:val="clear" w:color="auto" w:fill="auto"/>
            <w:noWrap/>
          </w:tcPr>
          <w:p w:rsidR="009149E4" w:rsidRPr="00FE1375" w:rsidRDefault="009149E4" w:rsidP="009149E4">
            <w:pPr>
              <w:jc w:val="both"/>
              <w:rPr>
                <w:b/>
                <w:bCs/>
              </w:rPr>
            </w:pPr>
            <w:r w:rsidRPr="00FE1375">
              <w:t>Инженерное и иное оборудование:</w:t>
            </w:r>
          </w:p>
        </w:tc>
        <w:tc>
          <w:tcPr>
            <w:tcW w:w="4819" w:type="dxa"/>
            <w:tcBorders>
              <w:top w:val="nil"/>
              <w:left w:val="nil"/>
              <w:bottom w:val="single" w:sz="4" w:space="0" w:color="auto"/>
              <w:right w:val="single" w:sz="4" w:space="0" w:color="auto"/>
            </w:tcBorders>
            <w:shd w:val="clear" w:color="auto" w:fill="auto"/>
          </w:tcPr>
          <w:p w:rsidR="009149E4" w:rsidRPr="00FE1375" w:rsidRDefault="009149E4" w:rsidP="009149E4">
            <w:pPr>
              <w:jc w:val="right"/>
              <w:rPr>
                <w:color w:val="FFFFFF"/>
              </w:rPr>
            </w:pPr>
            <w:r w:rsidRPr="00FE1375">
              <w:rPr>
                <w:color w:val="FFFFFF"/>
              </w:rPr>
              <w:t> </w:t>
            </w:r>
          </w:p>
        </w:tc>
      </w:tr>
      <w:tr w:rsidR="009149E4" w:rsidRPr="00245F52" w:rsidTr="009149E4">
        <w:trPr>
          <w:trHeight w:val="284"/>
        </w:trPr>
        <w:tc>
          <w:tcPr>
            <w:tcW w:w="4961" w:type="dxa"/>
            <w:tcBorders>
              <w:top w:val="nil"/>
              <w:left w:val="single" w:sz="4" w:space="0" w:color="auto"/>
              <w:bottom w:val="single" w:sz="4" w:space="0" w:color="auto"/>
              <w:right w:val="single" w:sz="4" w:space="0" w:color="auto"/>
            </w:tcBorders>
            <w:shd w:val="clear" w:color="auto" w:fill="auto"/>
            <w:noWrap/>
          </w:tcPr>
          <w:p w:rsidR="009149E4" w:rsidRPr="00FE1375" w:rsidRDefault="009149E4" w:rsidP="009149E4">
            <w:pPr>
              <w:jc w:val="both"/>
              <w:rPr>
                <w:b/>
                <w:bCs/>
              </w:rPr>
            </w:pPr>
            <w:r w:rsidRPr="00FE1375">
              <w:t>системы холодного водоснабжения</w:t>
            </w:r>
          </w:p>
        </w:tc>
        <w:tc>
          <w:tcPr>
            <w:tcW w:w="4819" w:type="dxa"/>
            <w:tcBorders>
              <w:top w:val="nil"/>
              <w:left w:val="nil"/>
              <w:bottom w:val="single" w:sz="4" w:space="0" w:color="auto"/>
              <w:right w:val="single" w:sz="4" w:space="0" w:color="auto"/>
            </w:tcBorders>
            <w:shd w:val="clear" w:color="auto" w:fill="auto"/>
            <w:noWrap/>
          </w:tcPr>
          <w:p w:rsidR="009149E4" w:rsidRDefault="009149E4" w:rsidP="009149E4">
            <w:pPr>
              <w:jc w:val="right"/>
              <w:rPr>
                <w:sz w:val="24"/>
                <w:szCs w:val="24"/>
              </w:rPr>
            </w:pPr>
            <w:r>
              <w:t>централизованная</w:t>
            </w:r>
          </w:p>
        </w:tc>
      </w:tr>
      <w:tr w:rsidR="009149E4" w:rsidRPr="00245F52" w:rsidTr="009149E4">
        <w:trPr>
          <w:trHeight w:val="284"/>
        </w:trPr>
        <w:tc>
          <w:tcPr>
            <w:tcW w:w="4961" w:type="dxa"/>
            <w:tcBorders>
              <w:top w:val="nil"/>
              <w:left w:val="single" w:sz="4" w:space="0" w:color="auto"/>
              <w:bottom w:val="single" w:sz="4" w:space="0" w:color="auto"/>
              <w:right w:val="single" w:sz="4" w:space="0" w:color="auto"/>
            </w:tcBorders>
            <w:shd w:val="clear" w:color="auto" w:fill="auto"/>
            <w:noWrap/>
          </w:tcPr>
          <w:p w:rsidR="009149E4" w:rsidRPr="00FE1375" w:rsidRDefault="009149E4" w:rsidP="009149E4">
            <w:pPr>
              <w:jc w:val="both"/>
              <w:rPr>
                <w:b/>
                <w:bCs/>
              </w:rPr>
            </w:pPr>
            <w:r w:rsidRPr="00FE1375">
              <w:t>система горячего водоснабжения</w:t>
            </w:r>
          </w:p>
        </w:tc>
        <w:tc>
          <w:tcPr>
            <w:tcW w:w="4819" w:type="dxa"/>
            <w:tcBorders>
              <w:top w:val="nil"/>
              <w:left w:val="nil"/>
              <w:bottom w:val="single" w:sz="4" w:space="0" w:color="auto"/>
              <w:right w:val="single" w:sz="4" w:space="0" w:color="auto"/>
            </w:tcBorders>
            <w:shd w:val="clear" w:color="auto" w:fill="auto"/>
            <w:noWrap/>
          </w:tcPr>
          <w:p w:rsidR="009149E4" w:rsidRDefault="009149E4" w:rsidP="009149E4">
            <w:pPr>
              <w:jc w:val="right"/>
              <w:rPr>
                <w:sz w:val="24"/>
                <w:szCs w:val="24"/>
              </w:rPr>
            </w:pPr>
            <w:r>
              <w:t>централизованная</w:t>
            </w:r>
          </w:p>
        </w:tc>
      </w:tr>
      <w:tr w:rsidR="009149E4" w:rsidRPr="00245F52" w:rsidTr="009149E4">
        <w:trPr>
          <w:trHeight w:val="284"/>
        </w:trPr>
        <w:tc>
          <w:tcPr>
            <w:tcW w:w="4961" w:type="dxa"/>
            <w:tcBorders>
              <w:top w:val="nil"/>
              <w:left w:val="single" w:sz="4" w:space="0" w:color="auto"/>
              <w:bottom w:val="single" w:sz="4" w:space="0" w:color="auto"/>
              <w:right w:val="single" w:sz="4" w:space="0" w:color="auto"/>
            </w:tcBorders>
            <w:shd w:val="clear" w:color="auto" w:fill="auto"/>
            <w:noWrap/>
          </w:tcPr>
          <w:p w:rsidR="009149E4" w:rsidRPr="00FE1375" w:rsidRDefault="009149E4" w:rsidP="009149E4">
            <w:pPr>
              <w:jc w:val="both"/>
              <w:rPr>
                <w:b/>
                <w:bCs/>
              </w:rPr>
            </w:pPr>
            <w:r w:rsidRPr="00FE1375">
              <w:t>система канализации</w:t>
            </w:r>
          </w:p>
        </w:tc>
        <w:tc>
          <w:tcPr>
            <w:tcW w:w="4819" w:type="dxa"/>
            <w:tcBorders>
              <w:top w:val="nil"/>
              <w:left w:val="nil"/>
              <w:bottom w:val="single" w:sz="4" w:space="0" w:color="auto"/>
              <w:right w:val="single" w:sz="4" w:space="0" w:color="auto"/>
            </w:tcBorders>
            <w:shd w:val="clear" w:color="auto" w:fill="auto"/>
            <w:noWrap/>
          </w:tcPr>
          <w:p w:rsidR="009149E4" w:rsidRDefault="009149E4" w:rsidP="009149E4">
            <w:pPr>
              <w:jc w:val="right"/>
              <w:rPr>
                <w:sz w:val="24"/>
                <w:szCs w:val="24"/>
              </w:rPr>
            </w:pPr>
            <w:r>
              <w:t>централизованная</w:t>
            </w:r>
          </w:p>
        </w:tc>
      </w:tr>
      <w:tr w:rsidR="009149E4" w:rsidRPr="00245F52" w:rsidTr="009149E4">
        <w:trPr>
          <w:trHeight w:val="284"/>
        </w:trPr>
        <w:tc>
          <w:tcPr>
            <w:tcW w:w="4961" w:type="dxa"/>
            <w:tcBorders>
              <w:top w:val="nil"/>
              <w:left w:val="single" w:sz="4" w:space="0" w:color="auto"/>
              <w:bottom w:val="single" w:sz="4" w:space="0" w:color="auto"/>
              <w:right w:val="single" w:sz="4" w:space="0" w:color="auto"/>
            </w:tcBorders>
            <w:shd w:val="clear" w:color="auto" w:fill="auto"/>
            <w:noWrap/>
          </w:tcPr>
          <w:p w:rsidR="009149E4" w:rsidRPr="00FE1375" w:rsidRDefault="009149E4" w:rsidP="009149E4">
            <w:pPr>
              <w:jc w:val="both"/>
              <w:rPr>
                <w:b/>
                <w:bCs/>
              </w:rPr>
            </w:pPr>
            <w:r w:rsidRPr="00FE1375">
              <w:t>система отопления</w:t>
            </w:r>
          </w:p>
        </w:tc>
        <w:tc>
          <w:tcPr>
            <w:tcW w:w="4819" w:type="dxa"/>
            <w:tcBorders>
              <w:top w:val="nil"/>
              <w:left w:val="nil"/>
              <w:bottom w:val="single" w:sz="4" w:space="0" w:color="auto"/>
              <w:right w:val="single" w:sz="4" w:space="0" w:color="auto"/>
            </w:tcBorders>
            <w:shd w:val="clear" w:color="auto" w:fill="auto"/>
            <w:noWrap/>
          </w:tcPr>
          <w:p w:rsidR="009149E4" w:rsidRDefault="00D21066" w:rsidP="009149E4">
            <w:pPr>
              <w:jc w:val="right"/>
              <w:rPr>
                <w:sz w:val="24"/>
                <w:szCs w:val="24"/>
              </w:rPr>
            </w:pPr>
            <w:r>
              <w:t>от групповой (квартальной)</w:t>
            </w:r>
            <w:r w:rsidR="009149E4">
              <w:t xml:space="preserve"> котельной на газе</w:t>
            </w:r>
          </w:p>
        </w:tc>
      </w:tr>
      <w:tr w:rsidR="009149E4" w:rsidRPr="00245F52" w:rsidTr="009149E4">
        <w:trPr>
          <w:trHeight w:val="284"/>
        </w:trPr>
        <w:tc>
          <w:tcPr>
            <w:tcW w:w="4961" w:type="dxa"/>
            <w:tcBorders>
              <w:top w:val="nil"/>
              <w:left w:val="single" w:sz="4" w:space="0" w:color="auto"/>
              <w:bottom w:val="single" w:sz="4" w:space="0" w:color="auto"/>
              <w:right w:val="single" w:sz="4" w:space="0" w:color="auto"/>
            </w:tcBorders>
            <w:shd w:val="clear" w:color="auto" w:fill="auto"/>
            <w:noWrap/>
          </w:tcPr>
          <w:p w:rsidR="009149E4" w:rsidRPr="00FE1375" w:rsidRDefault="009149E4" w:rsidP="009149E4">
            <w:pPr>
              <w:jc w:val="both"/>
              <w:rPr>
                <w:b/>
                <w:bCs/>
              </w:rPr>
            </w:pPr>
            <w:r w:rsidRPr="00FE1375">
              <w:t>мусоропровод</w:t>
            </w:r>
          </w:p>
        </w:tc>
        <w:tc>
          <w:tcPr>
            <w:tcW w:w="4819" w:type="dxa"/>
            <w:tcBorders>
              <w:top w:val="nil"/>
              <w:left w:val="nil"/>
              <w:bottom w:val="single" w:sz="4" w:space="0" w:color="auto"/>
              <w:right w:val="single" w:sz="4" w:space="0" w:color="auto"/>
            </w:tcBorders>
            <w:shd w:val="clear" w:color="auto" w:fill="auto"/>
            <w:noWrap/>
          </w:tcPr>
          <w:p w:rsidR="009149E4" w:rsidRDefault="009149E4" w:rsidP="009149E4">
            <w:pPr>
              <w:jc w:val="right"/>
              <w:rPr>
                <w:sz w:val="24"/>
                <w:szCs w:val="24"/>
              </w:rPr>
            </w:pPr>
            <w:r>
              <w:t> </w:t>
            </w:r>
          </w:p>
        </w:tc>
      </w:tr>
      <w:tr w:rsidR="009149E4" w:rsidRPr="00245F52" w:rsidTr="009149E4">
        <w:trPr>
          <w:trHeight w:val="284"/>
        </w:trPr>
        <w:tc>
          <w:tcPr>
            <w:tcW w:w="4961" w:type="dxa"/>
            <w:tcBorders>
              <w:top w:val="nil"/>
              <w:left w:val="single" w:sz="4" w:space="0" w:color="auto"/>
              <w:bottom w:val="single" w:sz="4" w:space="0" w:color="auto"/>
              <w:right w:val="single" w:sz="4" w:space="0" w:color="auto"/>
            </w:tcBorders>
            <w:shd w:val="clear" w:color="auto" w:fill="auto"/>
            <w:noWrap/>
          </w:tcPr>
          <w:p w:rsidR="009149E4" w:rsidRPr="00FE1375" w:rsidRDefault="009149E4" w:rsidP="009149E4">
            <w:pPr>
              <w:jc w:val="both"/>
              <w:rPr>
                <w:b/>
                <w:bCs/>
              </w:rPr>
            </w:pPr>
            <w:r w:rsidRPr="00FE1375">
              <w:t>электроснабжение</w:t>
            </w:r>
          </w:p>
        </w:tc>
        <w:tc>
          <w:tcPr>
            <w:tcW w:w="4819" w:type="dxa"/>
            <w:tcBorders>
              <w:top w:val="nil"/>
              <w:left w:val="nil"/>
              <w:bottom w:val="single" w:sz="4" w:space="0" w:color="auto"/>
              <w:right w:val="single" w:sz="4" w:space="0" w:color="auto"/>
            </w:tcBorders>
            <w:shd w:val="clear" w:color="auto" w:fill="auto"/>
            <w:noWrap/>
          </w:tcPr>
          <w:p w:rsidR="009149E4" w:rsidRDefault="009149E4" w:rsidP="009149E4">
            <w:pPr>
              <w:jc w:val="right"/>
              <w:rPr>
                <w:sz w:val="24"/>
                <w:szCs w:val="24"/>
              </w:rPr>
            </w:pPr>
            <w:r>
              <w:t>скрытая проводка</w:t>
            </w:r>
          </w:p>
        </w:tc>
      </w:tr>
      <w:tr w:rsidR="009149E4" w:rsidRPr="00245F52" w:rsidTr="009149E4">
        <w:trPr>
          <w:trHeight w:val="284"/>
        </w:trPr>
        <w:tc>
          <w:tcPr>
            <w:tcW w:w="4961" w:type="dxa"/>
            <w:tcBorders>
              <w:top w:val="nil"/>
              <w:left w:val="single" w:sz="4" w:space="0" w:color="auto"/>
              <w:bottom w:val="single" w:sz="4" w:space="0" w:color="auto"/>
              <w:right w:val="single" w:sz="4" w:space="0" w:color="auto"/>
            </w:tcBorders>
            <w:shd w:val="clear" w:color="auto" w:fill="auto"/>
          </w:tcPr>
          <w:p w:rsidR="009149E4" w:rsidRPr="00FE1375" w:rsidRDefault="009149E4" w:rsidP="009149E4">
            <w:pPr>
              <w:jc w:val="both"/>
              <w:rPr>
                <w:b/>
                <w:bCs/>
              </w:rPr>
            </w:pPr>
            <w:r w:rsidRPr="00FE1375">
              <w:t>тепловой пункт (кол-во)</w:t>
            </w:r>
          </w:p>
        </w:tc>
        <w:tc>
          <w:tcPr>
            <w:tcW w:w="4819" w:type="dxa"/>
            <w:tcBorders>
              <w:top w:val="nil"/>
              <w:left w:val="nil"/>
              <w:bottom w:val="single" w:sz="4" w:space="0" w:color="auto"/>
              <w:right w:val="single" w:sz="4" w:space="0" w:color="auto"/>
            </w:tcBorders>
            <w:shd w:val="clear" w:color="auto" w:fill="auto"/>
            <w:noWrap/>
          </w:tcPr>
          <w:p w:rsidR="009149E4" w:rsidRPr="00564944" w:rsidRDefault="009149E4" w:rsidP="009149E4">
            <w:pPr>
              <w:jc w:val="right"/>
              <w:rPr>
                <w:color w:val="000000" w:themeColor="text1"/>
              </w:rPr>
            </w:pPr>
          </w:p>
        </w:tc>
      </w:tr>
      <w:tr w:rsidR="009149E4" w:rsidRPr="00245F52" w:rsidTr="009149E4">
        <w:trPr>
          <w:trHeight w:val="284"/>
        </w:trPr>
        <w:tc>
          <w:tcPr>
            <w:tcW w:w="4961" w:type="dxa"/>
            <w:tcBorders>
              <w:top w:val="nil"/>
              <w:left w:val="single" w:sz="4" w:space="0" w:color="auto"/>
              <w:bottom w:val="single" w:sz="4" w:space="0" w:color="auto"/>
              <w:right w:val="single" w:sz="4" w:space="0" w:color="auto"/>
            </w:tcBorders>
            <w:shd w:val="clear" w:color="auto" w:fill="auto"/>
            <w:noWrap/>
          </w:tcPr>
          <w:p w:rsidR="009149E4" w:rsidRPr="00FE1375" w:rsidRDefault="009149E4" w:rsidP="009149E4">
            <w:pPr>
              <w:jc w:val="both"/>
              <w:rPr>
                <w:b/>
                <w:bCs/>
              </w:rPr>
            </w:pPr>
            <w:r w:rsidRPr="00FE1375">
              <w:t>элеваторный узел</w:t>
            </w:r>
          </w:p>
        </w:tc>
        <w:tc>
          <w:tcPr>
            <w:tcW w:w="4819" w:type="dxa"/>
            <w:tcBorders>
              <w:top w:val="nil"/>
              <w:left w:val="nil"/>
              <w:bottom w:val="single" w:sz="4" w:space="0" w:color="auto"/>
              <w:right w:val="single" w:sz="4" w:space="0" w:color="auto"/>
            </w:tcBorders>
            <w:shd w:val="clear" w:color="auto" w:fill="auto"/>
          </w:tcPr>
          <w:p w:rsidR="009149E4" w:rsidRPr="00FE1375" w:rsidRDefault="009149E4" w:rsidP="009149E4">
            <w:pPr>
              <w:jc w:val="right"/>
              <w:rPr>
                <w:color w:val="FFFFFF"/>
              </w:rPr>
            </w:pPr>
            <w:r w:rsidRPr="00FE1375">
              <w:rPr>
                <w:color w:val="FFFFFF"/>
              </w:rPr>
              <w:t> </w:t>
            </w:r>
          </w:p>
        </w:tc>
      </w:tr>
      <w:tr w:rsidR="009149E4" w:rsidRPr="00245F52" w:rsidTr="009149E4">
        <w:trPr>
          <w:trHeight w:val="284"/>
        </w:trPr>
        <w:tc>
          <w:tcPr>
            <w:tcW w:w="4961" w:type="dxa"/>
            <w:tcBorders>
              <w:top w:val="nil"/>
              <w:left w:val="single" w:sz="4" w:space="0" w:color="auto"/>
              <w:bottom w:val="single" w:sz="4" w:space="0" w:color="auto"/>
              <w:right w:val="single" w:sz="4" w:space="0" w:color="auto"/>
            </w:tcBorders>
            <w:shd w:val="clear" w:color="auto" w:fill="auto"/>
            <w:noWrap/>
          </w:tcPr>
          <w:p w:rsidR="009149E4" w:rsidRPr="00FE1375" w:rsidRDefault="009149E4" w:rsidP="009149E4">
            <w:pPr>
              <w:jc w:val="both"/>
              <w:rPr>
                <w:b/>
                <w:bCs/>
              </w:rPr>
            </w:pPr>
            <w:r w:rsidRPr="00FE1375">
              <w:lastRenderedPageBreak/>
              <w:t>котельная</w:t>
            </w:r>
          </w:p>
        </w:tc>
        <w:tc>
          <w:tcPr>
            <w:tcW w:w="4819" w:type="dxa"/>
            <w:tcBorders>
              <w:top w:val="nil"/>
              <w:left w:val="nil"/>
              <w:bottom w:val="single" w:sz="4" w:space="0" w:color="auto"/>
              <w:right w:val="single" w:sz="4" w:space="0" w:color="auto"/>
            </w:tcBorders>
            <w:shd w:val="clear" w:color="auto" w:fill="auto"/>
          </w:tcPr>
          <w:p w:rsidR="009149E4" w:rsidRPr="00FE1375" w:rsidRDefault="009149E4" w:rsidP="009149E4">
            <w:pPr>
              <w:jc w:val="right"/>
              <w:rPr>
                <w:color w:val="FFFFFF"/>
              </w:rPr>
            </w:pPr>
            <w:r w:rsidRPr="00FE1375">
              <w:rPr>
                <w:color w:val="FFFFFF"/>
              </w:rPr>
              <w:t> </w:t>
            </w:r>
          </w:p>
        </w:tc>
      </w:tr>
      <w:tr w:rsidR="009149E4" w:rsidRPr="00245F52" w:rsidTr="009149E4">
        <w:trPr>
          <w:trHeight w:val="284"/>
        </w:trPr>
        <w:tc>
          <w:tcPr>
            <w:tcW w:w="4961" w:type="dxa"/>
            <w:tcBorders>
              <w:top w:val="nil"/>
              <w:left w:val="single" w:sz="4" w:space="0" w:color="auto"/>
              <w:bottom w:val="single" w:sz="4" w:space="0" w:color="auto"/>
              <w:right w:val="single" w:sz="4" w:space="0" w:color="auto"/>
            </w:tcBorders>
            <w:shd w:val="clear" w:color="auto" w:fill="auto"/>
            <w:noWrap/>
          </w:tcPr>
          <w:p w:rsidR="009149E4" w:rsidRPr="00FE1375" w:rsidRDefault="009149E4" w:rsidP="009149E4">
            <w:pPr>
              <w:jc w:val="both"/>
              <w:rPr>
                <w:b/>
                <w:bCs/>
              </w:rPr>
            </w:pPr>
            <w:r w:rsidRPr="00FE1375">
              <w:t>бойлерная</w:t>
            </w:r>
          </w:p>
        </w:tc>
        <w:tc>
          <w:tcPr>
            <w:tcW w:w="4819" w:type="dxa"/>
            <w:tcBorders>
              <w:top w:val="nil"/>
              <w:left w:val="nil"/>
              <w:bottom w:val="single" w:sz="4" w:space="0" w:color="auto"/>
              <w:right w:val="single" w:sz="4" w:space="0" w:color="auto"/>
            </w:tcBorders>
            <w:shd w:val="clear" w:color="auto" w:fill="auto"/>
          </w:tcPr>
          <w:p w:rsidR="009149E4" w:rsidRPr="00FE1375" w:rsidRDefault="009149E4" w:rsidP="009149E4">
            <w:pPr>
              <w:jc w:val="right"/>
              <w:rPr>
                <w:color w:val="FFFFFF"/>
              </w:rPr>
            </w:pPr>
            <w:r w:rsidRPr="00FE1375">
              <w:rPr>
                <w:color w:val="FFFFFF"/>
              </w:rPr>
              <w:t> </w:t>
            </w:r>
          </w:p>
        </w:tc>
      </w:tr>
      <w:tr w:rsidR="009149E4" w:rsidRPr="00245F52" w:rsidTr="009149E4">
        <w:trPr>
          <w:trHeight w:val="284"/>
        </w:trPr>
        <w:tc>
          <w:tcPr>
            <w:tcW w:w="4961" w:type="dxa"/>
            <w:tcBorders>
              <w:top w:val="nil"/>
              <w:left w:val="single" w:sz="4" w:space="0" w:color="auto"/>
              <w:bottom w:val="single" w:sz="4" w:space="0" w:color="auto"/>
              <w:right w:val="single" w:sz="4" w:space="0" w:color="auto"/>
            </w:tcBorders>
            <w:shd w:val="clear" w:color="auto" w:fill="auto"/>
            <w:noWrap/>
          </w:tcPr>
          <w:p w:rsidR="009149E4" w:rsidRPr="00FE1375" w:rsidRDefault="009149E4" w:rsidP="009149E4">
            <w:pPr>
              <w:jc w:val="both"/>
              <w:rPr>
                <w:b/>
                <w:bCs/>
              </w:rPr>
            </w:pPr>
            <w:r w:rsidRPr="00FE1375">
              <w:t>насосы (кол-во)</w:t>
            </w:r>
          </w:p>
        </w:tc>
        <w:tc>
          <w:tcPr>
            <w:tcW w:w="4819" w:type="dxa"/>
            <w:tcBorders>
              <w:top w:val="nil"/>
              <w:left w:val="nil"/>
              <w:bottom w:val="single" w:sz="4" w:space="0" w:color="auto"/>
              <w:right w:val="single" w:sz="4" w:space="0" w:color="auto"/>
            </w:tcBorders>
            <w:shd w:val="clear" w:color="auto" w:fill="auto"/>
          </w:tcPr>
          <w:p w:rsidR="009149E4" w:rsidRPr="00FE1375" w:rsidRDefault="009149E4" w:rsidP="009149E4">
            <w:pPr>
              <w:jc w:val="right"/>
              <w:rPr>
                <w:color w:val="FFFFFF"/>
              </w:rPr>
            </w:pPr>
            <w:r w:rsidRPr="00FE1375">
              <w:rPr>
                <w:color w:val="FFFFFF"/>
              </w:rPr>
              <w:t> </w:t>
            </w:r>
          </w:p>
        </w:tc>
      </w:tr>
      <w:tr w:rsidR="009149E4" w:rsidRPr="00245F52" w:rsidTr="009149E4">
        <w:trPr>
          <w:trHeight w:val="284"/>
        </w:trPr>
        <w:tc>
          <w:tcPr>
            <w:tcW w:w="4961" w:type="dxa"/>
            <w:tcBorders>
              <w:top w:val="nil"/>
              <w:left w:val="single" w:sz="4" w:space="0" w:color="auto"/>
              <w:bottom w:val="single" w:sz="4" w:space="0" w:color="auto"/>
              <w:right w:val="single" w:sz="4" w:space="0" w:color="auto"/>
            </w:tcBorders>
            <w:shd w:val="clear" w:color="auto" w:fill="auto"/>
            <w:noWrap/>
          </w:tcPr>
          <w:p w:rsidR="009149E4" w:rsidRPr="00FE1375" w:rsidRDefault="009149E4" w:rsidP="009149E4">
            <w:pPr>
              <w:jc w:val="both"/>
              <w:rPr>
                <w:b/>
                <w:bCs/>
              </w:rPr>
            </w:pPr>
            <w:r w:rsidRPr="00FE1375">
              <w:t>АСПЗ</w:t>
            </w:r>
          </w:p>
        </w:tc>
        <w:tc>
          <w:tcPr>
            <w:tcW w:w="4819" w:type="dxa"/>
            <w:tcBorders>
              <w:top w:val="nil"/>
              <w:left w:val="nil"/>
              <w:bottom w:val="single" w:sz="4" w:space="0" w:color="auto"/>
              <w:right w:val="single" w:sz="4" w:space="0" w:color="auto"/>
            </w:tcBorders>
            <w:shd w:val="clear" w:color="auto" w:fill="auto"/>
          </w:tcPr>
          <w:p w:rsidR="009149E4" w:rsidRPr="00FE1375" w:rsidRDefault="009149E4" w:rsidP="009149E4">
            <w:pPr>
              <w:jc w:val="right"/>
              <w:rPr>
                <w:color w:val="FFFFFF"/>
              </w:rPr>
            </w:pPr>
            <w:r w:rsidRPr="00FE1375">
              <w:rPr>
                <w:color w:val="FFFFFF"/>
              </w:rPr>
              <w:t> </w:t>
            </w:r>
          </w:p>
        </w:tc>
      </w:tr>
      <w:tr w:rsidR="009149E4" w:rsidRPr="00245F52" w:rsidTr="009149E4">
        <w:trPr>
          <w:trHeight w:val="284"/>
        </w:trPr>
        <w:tc>
          <w:tcPr>
            <w:tcW w:w="4961" w:type="dxa"/>
            <w:tcBorders>
              <w:top w:val="nil"/>
              <w:left w:val="single" w:sz="4" w:space="0" w:color="auto"/>
              <w:bottom w:val="single" w:sz="4" w:space="0" w:color="auto"/>
              <w:right w:val="single" w:sz="4" w:space="0" w:color="auto"/>
            </w:tcBorders>
            <w:shd w:val="clear" w:color="auto" w:fill="auto"/>
            <w:noWrap/>
          </w:tcPr>
          <w:p w:rsidR="009149E4" w:rsidRPr="00FE1375" w:rsidRDefault="009149E4" w:rsidP="009149E4">
            <w:pPr>
              <w:jc w:val="both"/>
              <w:rPr>
                <w:b/>
                <w:bCs/>
              </w:rPr>
            </w:pPr>
            <w:r w:rsidRPr="00FE1375">
              <w:t>ПЗУ</w:t>
            </w:r>
          </w:p>
        </w:tc>
        <w:tc>
          <w:tcPr>
            <w:tcW w:w="4819" w:type="dxa"/>
            <w:tcBorders>
              <w:top w:val="nil"/>
              <w:left w:val="nil"/>
              <w:bottom w:val="single" w:sz="4" w:space="0" w:color="auto"/>
              <w:right w:val="single" w:sz="4" w:space="0" w:color="auto"/>
            </w:tcBorders>
            <w:shd w:val="clear" w:color="auto" w:fill="auto"/>
          </w:tcPr>
          <w:p w:rsidR="009149E4" w:rsidRPr="00FE1375" w:rsidRDefault="009149E4" w:rsidP="009149E4">
            <w:pPr>
              <w:jc w:val="right"/>
              <w:rPr>
                <w:color w:val="FFFFFF"/>
              </w:rPr>
            </w:pPr>
            <w:r w:rsidRPr="00FE1375">
              <w:rPr>
                <w:color w:val="FFFFFF"/>
              </w:rPr>
              <w:t> </w:t>
            </w:r>
          </w:p>
        </w:tc>
      </w:tr>
      <w:tr w:rsidR="009149E4" w:rsidRPr="00245F52" w:rsidTr="009149E4">
        <w:trPr>
          <w:trHeight w:val="284"/>
        </w:trPr>
        <w:tc>
          <w:tcPr>
            <w:tcW w:w="4961" w:type="dxa"/>
            <w:tcBorders>
              <w:top w:val="nil"/>
              <w:left w:val="single" w:sz="4" w:space="0" w:color="auto"/>
              <w:bottom w:val="single" w:sz="4" w:space="0" w:color="auto"/>
              <w:right w:val="single" w:sz="4" w:space="0" w:color="auto"/>
            </w:tcBorders>
            <w:shd w:val="clear" w:color="auto" w:fill="auto"/>
            <w:noWrap/>
          </w:tcPr>
          <w:p w:rsidR="009149E4" w:rsidRPr="00FE1375" w:rsidRDefault="009149E4" w:rsidP="009149E4">
            <w:pPr>
              <w:jc w:val="both"/>
              <w:rPr>
                <w:b/>
                <w:bCs/>
              </w:rPr>
            </w:pPr>
            <w:r w:rsidRPr="00FE1375">
              <w:t>лифт пассажирский (кол-во)</w:t>
            </w:r>
          </w:p>
        </w:tc>
        <w:tc>
          <w:tcPr>
            <w:tcW w:w="4819" w:type="dxa"/>
            <w:tcBorders>
              <w:top w:val="nil"/>
              <w:left w:val="nil"/>
              <w:bottom w:val="single" w:sz="4" w:space="0" w:color="auto"/>
              <w:right w:val="single" w:sz="4" w:space="0" w:color="auto"/>
            </w:tcBorders>
            <w:shd w:val="clear" w:color="auto" w:fill="auto"/>
          </w:tcPr>
          <w:p w:rsidR="009149E4" w:rsidRPr="00564944" w:rsidRDefault="009149E4" w:rsidP="00FF342D">
            <w:pPr>
              <w:jc w:val="right"/>
              <w:rPr>
                <w:color w:val="000000" w:themeColor="text1"/>
              </w:rPr>
            </w:pPr>
          </w:p>
        </w:tc>
      </w:tr>
      <w:tr w:rsidR="009149E4" w:rsidRPr="00245F52" w:rsidTr="009149E4">
        <w:trPr>
          <w:trHeight w:val="284"/>
        </w:trPr>
        <w:tc>
          <w:tcPr>
            <w:tcW w:w="4961" w:type="dxa"/>
            <w:tcBorders>
              <w:top w:val="nil"/>
              <w:left w:val="single" w:sz="4" w:space="0" w:color="auto"/>
              <w:bottom w:val="single" w:sz="4" w:space="0" w:color="auto"/>
              <w:right w:val="single" w:sz="4" w:space="0" w:color="auto"/>
            </w:tcBorders>
            <w:shd w:val="clear" w:color="auto" w:fill="auto"/>
            <w:noWrap/>
          </w:tcPr>
          <w:p w:rsidR="009149E4" w:rsidRPr="00FE1375" w:rsidRDefault="009149E4" w:rsidP="009149E4">
            <w:pPr>
              <w:jc w:val="both"/>
              <w:rPr>
                <w:b/>
                <w:bCs/>
              </w:rPr>
            </w:pPr>
            <w:r w:rsidRPr="00FE1375">
              <w:t>лифт грузовой (кол-во)</w:t>
            </w:r>
          </w:p>
        </w:tc>
        <w:tc>
          <w:tcPr>
            <w:tcW w:w="4819" w:type="dxa"/>
            <w:tcBorders>
              <w:top w:val="nil"/>
              <w:left w:val="nil"/>
              <w:bottom w:val="single" w:sz="4" w:space="0" w:color="auto"/>
              <w:right w:val="single" w:sz="4" w:space="0" w:color="auto"/>
            </w:tcBorders>
            <w:shd w:val="clear" w:color="auto" w:fill="auto"/>
          </w:tcPr>
          <w:p w:rsidR="009149E4" w:rsidRPr="00FE1375" w:rsidRDefault="009149E4" w:rsidP="009149E4">
            <w:pPr>
              <w:jc w:val="right"/>
              <w:rPr>
                <w:color w:val="FFFFFF"/>
              </w:rPr>
            </w:pPr>
            <w:r w:rsidRPr="00FE1375">
              <w:rPr>
                <w:color w:val="FFFFFF"/>
              </w:rPr>
              <w:t> </w:t>
            </w:r>
          </w:p>
        </w:tc>
      </w:tr>
      <w:tr w:rsidR="009149E4" w:rsidRPr="00245F52" w:rsidTr="009149E4">
        <w:trPr>
          <w:trHeight w:val="284"/>
        </w:trPr>
        <w:tc>
          <w:tcPr>
            <w:tcW w:w="4961" w:type="dxa"/>
            <w:tcBorders>
              <w:top w:val="nil"/>
              <w:left w:val="single" w:sz="4" w:space="0" w:color="auto"/>
              <w:bottom w:val="single" w:sz="4" w:space="0" w:color="auto"/>
              <w:right w:val="single" w:sz="4" w:space="0" w:color="auto"/>
            </w:tcBorders>
            <w:shd w:val="clear" w:color="auto" w:fill="auto"/>
            <w:noWrap/>
          </w:tcPr>
          <w:p w:rsidR="009149E4" w:rsidRPr="00FE1375" w:rsidRDefault="009149E4" w:rsidP="009149E4">
            <w:pPr>
              <w:jc w:val="both"/>
              <w:rPr>
                <w:b/>
                <w:bCs/>
              </w:rPr>
            </w:pPr>
            <w:r w:rsidRPr="00FE1375">
              <w:t>иное оборудование</w:t>
            </w:r>
          </w:p>
        </w:tc>
        <w:tc>
          <w:tcPr>
            <w:tcW w:w="4819" w:type="dxa"/>
            <w:tcBorders>
              <w:top w:val="nil"/>
              <w:left w:val="nil"/>
              <w:bottom w:val="single" w:sz="4" w:space="0" w:color="auto"/>
              <w:right w:val="single" w:sz="4" w:space="0" w:color="auto"/>
            </w:tcBorders>
            <w:shd w:val="clear" w:color="auto" w:fill="auto"/>
          </w:tcPr>
          <w:p w:rsidR="009149E4" w:rsidRPr="00564944" w:rsidRDefault="009149E4" w:rsidP="009149E4">
            <w:pPr>
              <w:jc w:val="right"/>
              <w:rPr>
                <w:color w:val="000000" w:themeColor="text1"/>
              </w:rPr>
            </w:pPr>
          </w:p>
        </w:tc>
      </w:tr>
      <w:tr w:rsidR="009149E4" w:rsidRPr="00245F52" w:rsidTr="009149E4">
        <w:trPr>
          <w:trHeight w:val="284"/>
        </w:trPr>
        <w:tc>
          <w:tcPr>
            <w:tcW w:w="4961" w:type="dxa"/>
            <w:tcBorders>
              <w:top w:val="nil"/>
              <w:left w:val="single" w:sz="4" w:space="0" w:color="auto"/>
              <w:bottom w:val="single" w:sz="4" w:space="0" w:color="auto"/>
              <w:right w:val="single" w:sz="4" w:space="0" w:color="auto"/>
            </w:tcBorders>
            <w:shd w:val="clear" w:color="auto" w:fill="auto"/>
            <w:noWrap/>
          </w:tcPr>
          <w:p w:rsidR="009149E4" w:rsidRPr="00FE1375" w:rsidRDefault="009149E4" w:rsidP="009149E4">
            <w:pPr>
              <w:jc w:val="both"/>
            </w:pPr>
            <w:r w:rsidRPr="00FE1375">
              <w:t>Нежилые Помещения:</w:t>
            </w:r>
          </w:p>
        </w:tc>
        <w:tc>
          <w:tcPr>
            <w:tcW w:w="4819" w:type="dxa"/>
            <w:tcBorders>
              <w:top w:val="nil"/>
              <w:left w:val="nil"/>
              <w:bottom w:val="single" w:sz="4" w:space="0" w:color="auto"/>
              <w:right w:val="single" w:sz="4" w:space="0" w:color="auto"/>
            </w:tcBorders>
            <w:shd w:val="clear" w:color="auto" w:fill="auto"/>
          </w:tcPr>
          <w:p w:rsidR="009149E4" w:rsidRPr="00FE1375" w:rsidRDefault="009149E4" w:rsidP="009149E4">
            <w:pPr>
              <w:jc w:val="right"/>
              <w:rPr>
                <w:color w:val="FFFFFF"/>
              </w:rPr>
            </w:pPr>
            <w:r w:rsidRPr="00FE1375">
              <w:rPr>
                <w:color w:val="FFFFFF"/>
              </w:rPr>
              <w:t> </w:t>
            </w:r>
          </w:p>
        </w:tc>
      </w:tr>
      <w:tr w:rsidR="00187EC4" w:rsidRPr="00245F52" w:rsidTr="009149E4">
        <w:trPr>
          <w:trHeight w:val="284"/>
        </w:trPr>
        <w:tc>
          <w:tcPr>
            <w:tcW w:w="4961" w:type="dxa"/>
            <w:tcBorders>
              <w:top w:val="nil"/>
              <w:left w:val="single" w:sz="4" w:space="0" w:color="auto"/>
              <w:bottom w:val="single" w:sz="4" w:space="0" w:color="auto"/>
              <w:right w:val="single" w:sz="4" w:space="0" w:color="auto"/>
            </w:tcBorders>
            <w:shd w:val="clear" w:color="auto" w:fill="auto"/>
            <w:noWrap/>
          </w:tcPr>
          <w:p w:rsidR="00187EC4" w:rsidRPr="00FE1375" w:rsidRDefault="00187EC4" w:rsidP="00187EC4">
            <w:pPr>
              <w:jc w:val="both"/>
              <w:rPr>
                <w:b/>
                <w:bCs/>
              </w:rPr>
            </w:pPr>
            <w:r w:rsidRPr="00FE1375">
              <w:t xml:space="preserve">Подвальное помещение (площадь </w:t>
            </w:r>
            <w:proofErr w:type="spellStart"/>
            <w:r w:rsidRPr="00FE1375">
              <w:t>кв.м</w:t>
            </w:r>
            <w:proofErr w:type="spellEnd"/>
            <w:r w:rsidRPr="00FE1375">
              <w:t>)</w:t>
            </w:r>
          </w:p>
        </w:tc>
        <w:tc>
          <w:tcPr>
            <w:tcW w:w="4819" w:type="dxa"/>
            <w:tcBorders>
              <w:top w:val="nil"/>
              <w:left w:val="nil"/>
              <w:bottom w:val="single" w:sz="4" w:space="0" w:color="auto"/>
              <w:right w:val="single" w:sz="4" w:space="0" w:color="auto"/>
            </w:tcBorders>
            <w:shd w:val="clear" w:color="auto" w:fill="auto"/>
            <w:noWrap/>
          </w:tcPr>
          <w:p w:rsidR="00187EC4" w:rsidRPr="00745EFF" w:rsidRDefault="006C6FC0" w:rsidP="00187EC4">
            <w:pPr>
              <w:jc w:val="right"/>
              <w:rPr>
                <w:color w:val="000000" w:themeColor="text1"/>
                <w:sz w:val="24"/>
                <w:szCs w:val="24"/>
              </w:rPr>
            </w:pPr>
            <w:r>
              <w:rPr>
                <w:color w:val="000000" w:themeColor="text1"/>
                <w:shd w:val="clear" w:color="auto" w:fill="FFFFFF"/>
              </w:rPr>
              <w:t>1455,8</w:t>
            </w:r>
          </w:p>
        </w:tc>
      </w:tr>
      <w:tr w:rsidR="00187EC4" w:rsidRPr="00245F52" w:rsidTr="009149E4">
        <w:trPr>
          <w:trHeight w:val="284"/>
        </w:trPr>
        <w:tc>
          <w:tcPr>
            <w:tcW w:w="4961" w:type="dxa"/>
            <w:tcBorders>
              <w:top w:val="nil"/>
              <w:left w:val="single" w:sz="4" w:space="0" w:color="auto"/>
              <w:bottom w:val="single" w:sz="4" w:space="0" w:color="auto"/>
              <w:right w:val="single" w:sz="4" w:space="0" w:color="auto"/>
            </w:tcBorders>
            <w:shd w:val="clear" w:color="auto" w:fill="auto"/>
            <w:noWrap/>
          </w:tcPr>
          <w:p w:rsidR="00187EC4" w:rsidRPr="00FE1375" w:rsidRDefault="00187EC4" w:rsidP="00187EC4">
            <w:pPr>
              <w:jc w:val="both"/>
              <w:rPr>
                <w:b/>
                <w:bCs/>
              </w:rPr>
            </w:pPr>
            <w:r w:rsidRPr="00FE1375">
              <w:t xml:space="preserve">Техническое подполье (площадь </w:t>
            </w:r>
            <w:proofErr w:type="spellStart"/>
            <w:r w:rsidRPr="00FE1375">
              <w:t>кв.м</w:t>
            </w:r>
            <w:proofErr w:type="spellEnd"/>
            <w:r w:rsidRPr="00FE1375">
              <w:t>)</w:t>
            </w:r>
          </w:p>
        </w:tc>
        <w:tc>
          <w:tcPr>
            <w:tcW w:w="4819" w:type="dxa"/>
            <w:tcBorders>
              <w:top w:val="nil"/>
              <w:left w:val="nil"/>
              <w:bottom w:val="single" w:sz="4" w:space="0" w:color="auto"/>
              <w:right w:val="single" w:sz="4" w:space="0" w:color="auto"/>
            </w:tcBorders>
            <w:shd w:val="clear" w:color="auto" w:fill="auto"/>
          </w:tcPr>
          <w:p w:rsidR="00187EC4" w:rsidRDefault="00187EC4" w:rsidP="00187EC4">
            <w:pPr>
              <w:jc w:val="right"/>
              <w:rPr>
                <w:sz w:val="24"/>
                <w:szCs w:val="24"/>
              </w:rPr>
            </w:pPr>
            <w:r>
              <w:t> </w:t>
            </w:r>
          </w:p>
        </w:tc>
      </w:tr>
      <w:tr w:rsidR="00187EC4" w:rsidRPr="00245F52" w:rsidTr="009149E4">
        <w:trPr>
          <w:trHeight w:val="284"/>
        </w:trPr>
        <w:tc>
          <w:tcPr>
            <w:tcW w:w="4961" w:type="dxa"/>
            <w:tcBorders>
              <w:top w:val="nil"/>
              <w:left w:val="single" w:sz="4" w:space="0" w:color="auto"/>
              <w:bottom w:val="single" w:sz="4" w:space="0" w:color="auto"/>
              <w:right w:val="single" w:sz="4" w:space="0" w:color="auto"/>
            </w:tcBorders>
            <w:shd w:val="clear" w:color="auto" w:fill="auto"/>
            <w:noWrap/>
          </w:tcPr>
          <w:p w:rsidR="00187EC4" w:rsidRPr="00FE1375" w:rsidRDefault="00187EC4" w:rsidP="00187EC4">
            <w:pPr>
              <w:jc w:val="both"/>
              <w:rPr>
                <w:b/>
                <w:bCs/>
              </w:rPr>
            </w:pPr>
            <w:r w:rsidRPr="00FE1375">
              <w:t xml:space="preserve">Технический этаж (площадь </w:t>
            </w:r>
            <w:proofErr w:type="spellStart"/>
            <w:r w:rsidRPr="00FE1375">
              <w:t>кв.м</w:t>
            </w:r>
            <w:proofErr w:type="spellEnd"/>
            <w:r w:rsidRPr="00FE1375">
              <w:t>)</w:t>
            </w:r>
          </w:p>
        </w:tc>
        <w:tc>
          <w:tcPr>
            <w:tcW w:w="4819" w:type="dxa"/>
            <w:tcBorders>
              <w:top w:val="nil"/>
              <w:left w:val="nil"/>
              <w:bottom w:val="single" w:sz="4" w:space="0" w:color="auto"/>
              <w:right w:val="single" w:sz="4" w:space="0" w:color="auto"/>
            </w:tcBorders>
            <w:shd w:val="clear" w:color="auto" w:fill="auto"/>
          </w:tcPr>
          <w:p w:rsidR="00187EC4" w:rsidRDefault="00187EC4" w:rsidP="00187EC4">
            <w:pPr>
              <w:jc w:val="right"/>
              <w:rPr>
                <w:sz w:val="24"/>
                <w:szCs w:val="24"/>
              </w:rPr>
            </w:pPr>
            <w:r>
              <w:t> </w:t>
            </w:r>
          </w:p>
        </w:tc>
      </w:tr>
      <w:tr w:rsidR="00187EC4" w:rsidRPr="00245F52" w:rsidTr="009149E4">
        <w:trPr>
          <w:trHeight w:val="284"/>
        </w:trPr>
        <w:tc>
          <w:tcPr>
            <w:tcW w:w="4961" w:type="dxa"/>
            <w:tcBorders>
              <w:top w:val="nil"/>
              <w:left w:val="single" w:sz="4" w:space="0" w:color="auto"/>
              <w:bottom w:val="single" w:sz="4" w:space="0" w:color="auto"/>
              <w:right w:val="single" w:sz="4" w:space="0" w:color="auto"/>
            </w:tcBorders>
            <w:shd w:val="clear" w:color="auto" w:fill="auto"/>
            <w:noWrap/>
          </w:tcPr>
          <w:p w:rsidR="00187EC4" w:rsidRPr="00FE1375" w:rsidRDefault="00187EC4" w:rsidP="00187EC4">
            <w:pPr>
              <w:jc w:val="both"/>
              <w:rPr>
                <w:b/>
                <w:bCs/>
              </w:rPr>
            </w:pPr>
            <w:r w:rsidRPr="00FE1375">
              <w:t>Колясочные (</w:t>
            </w:r>
            <w:proofErr w:type="spellStart"/>
            <w:r w:rsidRPr="00FE1375">
              <w:t>шт</w:t>
            </w:r>
            <w:proofErr w:type="spellEnd"/>
            <w:r w:rsidRPr="00FE1375">
              <w:t xml:space="preserve">, площадь </w:t>
            </w:r>
            <w:proofErr w:type="spellStart"/>
            <w:r w:rsidRPr="00FE1375">
              <w:t>кв.м</w:t>
            </w:r>
            <w:proofErr w:type="spellEnd"/>
            <w:r w:rsidRPr="00FE1375">
              <w:t>)</w:t>
            </w:r>
          </w:p>
        </w:tc>
        <w:tc>
          <w:tcPr>
            <w:tcW w:w="4819" w:type="dxa"/>
            <w:tcBorders>
              <w:top w:val="nil"/>
              <w:left w:val="nil"/>
              <w:bottom w:val="single" w:sz="4" w:space="0" w:color="auto"/>
              <w:right w:val="single" w:sz="4" w:space="0" w:color="auto"/>
            </w:tcBorders>
            <w:shd w:val="clear" w:color="auto" w:fill="auto"/>
          </w:tcPr>
          <w:p w:rsidR="00187EC4" w:rsidRDefault="00187EC4" w:rsidP="00187EC4">
            <w:pPr>
              <w:jc w:val="right"/>
              <w:rPr>
                <w:sz w:val="24"/>
                <w:szCs w:val="24"/>
              </w:rPr>
            </w:pPr>
            <w:r>
              <w:t> </w:t>
            </w:r>
          </w:p>
        </w:tc>
      </w:tr>
      <w:tr w:rsidR="00187EC4" w:rsidRPr="00245F52" w:rsidTr="009149E4">
        <w:trPr>
          <w:trHeight w:val="284"/>
        </w:trPr>
        <w:tc>
          <w:tcPr>
            <w:tcW w:w="4961" w:type="dxa"/>
            <w:tcBorders>
              <w:top w:val="nil"/>
              <w:left w:val="single" w:sz="4" w:space="0" w:color="auto"/>
              <w:bottom w:val="single" w:sz="4" w:space="0" w:color="auto"/>
              <w:right w:val="single" w:sz="4" w:space="0" w:color="auto"/>
            </w:tcBorders>
            <w:shd w:val="clear" w:color="auto" w:fill="auto"/>
            <w:noWrap/>
          </w:tcPr>
          <w:p w:rsidR="00187EC4" w:rsidRPr="00FE1375" w:rsidRDefault="00187EC4" w:rsidP="00187EC4">
            <w:pPr>
              <w:jc w:val="both"/>
              <w:rPr>
                <w:b/>
                <w:bCs/>
              </w:rPr>
            </w:pPr>
            <w:r w:rsidRPr="00FE1375">
              <w:t xml:space="preserve">Чердак (площадь </w:t>
            </w:r>
            <w:proofErr w:type="spellStart"/>
            <w:r w:rsidRPr="00FE1375">
              <w:t>кв.м</w:t>
            </w:r>
            <w:proofErr w:type="spellEnd"/>
            <w:r w:rsidRPr="00FE1375">
              <w:t>)</w:t>
            </w:r>
          </w:p>
        </w:tc>
        <w:tc>
          <w:tcPr>
            <w:tcW w:w="4819" w:type="dxa"/>
            <w:tcBorders>
              <w:top w:val="nil"/>
              <w:left w:val="nil"/>
              <w:bottom w:val="single" w:sz="4" w:space="0" w:color="auto"/>
              <w:right w:val="single" w:sz="4" w:space="0" w:color="auto"/>
            </w:tcBorders>
            <w:shd w:val="clear" w:color="auto" w:fill="auto"/>
          </w:tcPr>
          <w:p w:rsidR="00187EC4" w:rsidRPr="009808EA" w:rsidRDefault="006C6FC0" w:rsidP="00187EC4">
            <w:pPr>
              <w:jc w:val="right"/>
            </w:pPr>
            <w:r>
              <w:t>722,6</w:t>
            </w:r>
          </w:p>
        </w:tc>
      </w:tr>
      <w:tr w:rsidR="00187EC4" w:rsidRPr="00245F52" w:rsidTr="009149E4">
        <w:trPr>
          <w:trHeight w:val="284"/>
        </w:trPr>
        <w:tc>
          <w:tcPr>
            <w:tcW w:w="4961" w:type="dxa"/>
            <w:tcBorders>
              <w:top w:val="nil"/>
              <w:left w:val="single" w:sz="4" w:space="0" w:color="auto"/>
              <w:bottom w:val="single" w:sz="4" w:space="0" w:color="auto"/>
              <w:right w:val="single" w:sz="4" w:space="0" w:color="auto"/>
            </w:tcBorders>
            <w:shd w:val="clear" w:color="auto" w:fill="auto"/>
            <w:noWrap/>
          </w:tcPr>
          <w:p w:rsidR="00187EC4" w:rsidRPr="00FE1375" w:rsidRDefault="00187EC4" w:rsidP="00187EC4">
            <w:pPr>
              <w:jc w:val="both"/>
              <w:rPr>
                <w:b/>
                <w:bCs/>
              </w:rPr>
            </w:pPr>
            <w:r w:rsidRPr="00FE1375">
              <w:t xml:space="preserve">Технический чердак (площадь </w:t>
            </w:r>
            <w:proofErr w:type="spellStart"/>
            <w:r w:rsidRPr="00FE1375">
              <w:t>кв.м</w:t>
            </w:r>
            <w:proofErr w:type="spellEnd"/>
            <w:r w:rsidRPr="00FE1375">
              <w:t>)</w:t>
            </w:r>
          </w:p>
        </w:tc>
        <w:tc>
          <w:tcPr>
            <w:tcW w:w="4819" w:type="dxa"/>
            <w:tcBorders>
              <w:top w:val="nil"/>
              <w:left w:val="nil"/>
              <w:bottom w:val="single" w:sz="4" w:space="0" w:color="auto"/>
              <w:right w:val="single" w:sz="4" w:space="0" w:color="auto"/>
            </w:tcBorders>
            <w:shd w:val="clear" w:color="auto" w:fill="auto"/>
          </w:tcPr>
          <w:p w:rsidR="00187EC4" w:rsidRDefault="00187EC4" w:rsidP="00187EC4">
            <w:pPr>
              <w:jc w:val="right"/>
              <w:rPr>
                <w:sz w:val="24"/>
                <w:szCs w:val="24"/>
              </w:rPr>
            </w:pPr>
            <w:r>
              <w:t> </w:t>
            </w:r>
          </w:p>
        </w:tc>
      </w:tr>
      <w:tr w:rsidR="00187EC4" w:rsidRPr="00245F52" w:rsidTr="009149E4">
        <w:trPr>
          <w:trHeight w:val="284"/>
        </w:trPr>
        <w:tc>
          <w:tcPr>
            <w:tcW w:w="4961" w:type="dxa"/>
            <w:tcBorders>
              <w:top w:val="nil"/>
              <w:left w:val="single" w:sz="4" w:space="0" w:color="auto"/>
              <w:bottom w:val="single" w:sz="4" w:space="0" w:color="auto"/>
              <w:right w:val="single" w:sz="4" w:space="0" w:color="auto"/>
            </w:tcBorders>
            <w:shd w:val="clear" w:color="auto" w:fill="auto"/>
            <w:noWrap/>
          </w:tcPr>
          <w:p w:rsidR="00187EC4" w:rsidRPr="00FE1375" w:rsidRDefault="00187EC4" w:rsidP="00187EC4">
            <w:pPr>
              <w:jc w:val="both"/>
              <w:rPr>
                <w:b/>
                <w:bCs/>
              </w:rPr>
            </w:pPr>
            <w:r w:rsidRPr="00FE1375">
              <w:t xml:space="preserve">Лестницы, лестничные площадки (площадь </w:t>
            </w:r>
            <w:proofErr w:type="spellStart"/>
            <w:r w:rsidRPr="00FE1375">
              <w:t>кв.м</w:t>
            </w:r>
            <w:proofErr w:type="spellEnd"/>
            <w:r w:rsidRPr="00FE1375">
              <w:t>)</w:t>
            </w:r>
          </w:p>
        </w:tc>
        <w:tc>
          <w:tcPr>
            <w:tcW w:w="4819" w:type="dxa"/>
            <w:tcBorders>
              <w:top w:val="nil"/>
              <w:left w:val="nil"/>
              <w:bottom w:val="single" w:sz="4" w:space="0" w:color="auto"/>
              <w:right w:val="single" w:sz="4" w:space="0" w:color="auto"/>
            </w:tcBorders>
            <w:shd w:val="clear" w:color="auto" w:fill="auto"/>
            <w:noWrap/>
          </w:tcPr>
          <w:p w:rsidR="00187EC4" w:rsidRDefault="00187EC4" w:rsidP="006C6FC0">
            <w:pPr>
              <w:tabs>
                <w:tab w:val="left" w:pos="3180"/>
              </w:tabs>
              <w:jc w:val="right"/>
              <w:rPr>
                <w:sz w:val="24"/>
                <w:szCs w:val="24"/>
              </w:rPr>
            </w:pPr>
            <w:r>
              <w:rPr>
                <w:sz w:val="24"/>
                <w:szCs w:val="24"/>
              </w:rPr>
              <w:tab/>
            </w:r>
            <w:r w:rsidR="006C6FC0">
              <w:t>889,3</w:t>
            </w:r>
          </w:p>
        </w:tc>
      </w:tr>
      <w:tr w:rsidR="00187EC4" w:rsidRPr="00245F52" w:rsidTr="009149E4">
        <w:trPr>
          <w:trHeight w:val="284"/>
        </w:trPr>
        <w:tc>
          <w:tcPr>
            <w:tcW w:w="4961" w:type="dxa"/>
            <w:tcBorders>
              <w:top w:val="nil"/>
              <w:left w:val="single" w:sz="4" w:space="0" w:color="auto"/>
              <w:bottom w:val="single" w:sz="4" w:space="0" w:color="auto"/>
              <w:right w:val="single" w:sz="4" w:space="0" w:color="auto"/>
            </w:tcBorders>
            <w:shd w:val="clear" w:color="auto" w:fill="auto"/>
            <w:noWrap/>
          </w:tcPr>
          <w:p w:rsidR="00187EC4" w:rsidRPr="00FE1375" w:rsidRDefault="00187EC4" w:rsidP="00187EC4">
            <w:pPr>
              <w:jc w:val="both"/>
              <w:rPr>
                <w:b/>
                <w:bCs/>
              </w:rPr>
            </w:pPr>
            <w:r w:rsidRPr="00FE1375">
              <w:t xml:space="preserve">Коридоры (площадь </w:t>
            </w:r>
            <w:proofErr w:type="spellStart"/>
            <w:r w:rsidRPr="00FE1375">
              <w:t>кв.м</w:t>
            </w:r>
            <w:proofErr w:type="spellEnd"/>
            <w:r w:rsidRPr="00FE1375">
              <w:t>)</w:t>
            </w:r>
          </w:p>
        </w:tc>
        <w:tc>
          <w:tcPr>
            <w:tcW w:w="4819" w:type="dxa"/>
            <w:tcBorders>
              <w:top w:val="nil"/>
              <w:left w:val="nil"/>
              <w:bottom w:val="single" w:sz="4" w:space="0" w:color="auto"/>
              <w:right w:val="single" w:sz="4" w:space="0" w:color="auto"/>
            </w:tcBorders>
            <w:shd w:val="clear" w:color="auto" w:fill="auto"/>
            <w:noWrap/>
          </w:tcPr>
          <w:p w:rsidR="00187EC4" w:rsidRPr="00FE1375" w:rsidRDefault="00187EC4" w:rsidP="00187EC4">
            <w:pPr>
              <w:jc w:val="right"/>
              <w:rPr>
                <w:color w:val="FFFFFF"/>
              </w:rPr>
            </w:pPr>
            <w:r w:rsidRPr="00FE1375">
              <w:rPr>
                <w:color w:val="FFFFFF"/>
              </w:rPr>
              <w:t> </w:t>
            </w:r>
          </w:p>
        </w:tc>
      </w:tr>
      <w:tr w:rsidR="00187EC4" w:rsidRPr="00245F52" w:rsidTr="009149E4">
        <w:trPr>
          <w:trHeight w:val="630"/>
        </w:trPr>
        <w:tc>
          <w:tcPr>
            <w:tcW w:w="4961" w:type="dxa"/>
            <w:tcBorders>
              <w:top w:val="nil"/>
              <w:left w:val="single" w:sz="4" w:space="0" w:color="auto"/>
              <w:bottom w:val="single" w:sz="4" w:space="0" w:color="auto"/>
              <w:right w:val="single" w:sz="4" w:space="0" w:color="auto"/>
            </w:tcBorders>
            <w:shd w:val="clear" w:color="auto" w:fill="auto"/>
          </w:tcPr>
          <w:p w:rsidR="00187EC4" w:rsidRPr="00FE1375" w:rsidRDefault="00187EC4" w:rsidP="00187EC4">
            <w:pPr>
              <w:jc w:val="both"/>
            </w:pPr>
            <w:r w:rsidRPr="00FE1375">
              <w:t>Сведения о земельном участке, на котором</w:t>
            </w:r>
            <w:r w:rsidRPr="00FE1375">
              <w:br/>
              <w:t xml:space="preserve"> расположен Многоквартирный дом:</w:t>
            </w:r>
          </w:p>
        </w:tc>
        <w:tc>
          <w:tcPr>
            <w:tcW w:w="4819" w:type="dxa"/>
            <w:tcBorders>
              <w:top w:val="nil"/>
              <w:left w:val="nil"/>
              <w:bottom w:val="single" w:sz="4" w:space="0" w:color="auto"/>
              <w:right w:val="single" w:sz="4" w:space="0" w:color="auto"/>
            </w:tcBorders>
            <w:shd w:val="clear" w:color="auto" w:fill="auto"/>
          </w:tcPr>
          <w:p w:rsidR="00187EC4" w:rsidRPr="00FE1375" w:rsidRDefault="00187EC4" w:rsidP="00187EC4">
            <w:pPr>
              <w:ind w:right="-108"/>
              <w:jc w:val="right"/>
              <w:rPr>
                <w:b/>
                <w:bCs/>
                <w:color w:val="FFFFFF"/>
              </w:rPr>
            </w:pPr>
          </w:p>
        </w:tc>
      </w:tr>
      <w:tr w:rsidR="00187EC4" w:rsidRPr="00245F52" w:rsidTr="009149E4">
        <w:trPr>
          <w:trHeight w:val="285"/>
        </w:trPr>
        <w:tc>
          <w:tcPr>
            <w:tcW w:w="4961" w:type="dxa"/>
            <w:tcBorders>
              <w:top w:val="single" w:sz="4" w:space="0" w:color="auto"/>
              <w:left w:val="single" w:sz="4" w:space="0" w:color="auto"/>
              <w:bottom w:val="single" w:sz="4" w:space="0" w:color="auto"/>
              <w:right w:val="single" w:sz="4" w:space="0" w:color="auto"/>
            </w:tcBorders>
            <w:shd w:val="clear" w:color="auto" w:fill="auto"/>
          </w:tcPr>
          <w:p w:rsidR="00187EC4" w:rsidRPr="00FE1375" w:rsidRDefault="00187EC4" w:rsidP="00187EC4">
            <w:pPr>
              <w:jc w:val="both"/>
              <w:rPr>
                <w:b/>
              </w:rPr>
            </w:pPr>
            <w:r w:rsidRPr="00FE1375">
              <w:t xml:space="preserve">Площадь </w:t>
            </w:r>
            <w:proofErr w:type="spellStart"/>
            <w:r w:rsidRPr="00FE1375">
              <w:t>кв.м</w:t>
            </w:r>
            <w:proofErr w:type="spellEnd"/>
            <w:r w:rsidRPr="00FE1375">
              <w:t>.</w:t>
            </w:r>
          </w:p>
        </w:tc>
        <w:tc>
          <w:tcPr>
            <w:tcW w:w="4819" w:type="dxa"/>
            <w:tcBorders>
              <w:top w:val="single" w:sz="4" w:space="0" w:color="auto"/>
              <w:left w:val="nil"/>
              <w:bottom w:val="single" w:sz="4" w:space="0" w:color="auto"/>
              <w:right w:val="single" w:sz="4" w:space="0" w:color="auto"/>
            </w:tcBorders>
            <w:shd w:val="clear" w:color="auto" w:fill="auto"/>
          </w:tcPr>
          <w:p w:rsidR="00187EC4" w:rsidRPr="00FE1375" w:rsidRDefault="00187EC4" w:rsidP="00187EC4">
            <w:pPr>
              <w:ind w:right="-108"/>
              <w:jc w:val="right"/>
              <w:rPr>
                <w:b/>
                <w:bCs/>
                <w:color w:val="FFFFFF"/>
              </w:rPr>
            </w:pPr>
          </w:p>
        </w:tc>
      </w:tr>
      <w:tr w:rsidR="00187EC4" w:rsidRPr="00245F52" w:rsidTr="009149E4">
        <w:trPr>
          <w:trHeight w:val="315"/>
        </w:trPr>
        <w:tc>
          <w:tcPr>
            <w:tcW w:w="4961" w:type="dxa"/>
            <w:tcBorders>
              <w:top w:val="nil"/>
              <w:left w:val="single" w:sz="4" w:space="0" w:color="auto"/>
              <w:bottom w:val="single" w:sz="4" w:space="0" w:color="auto"/>
              <w:right w:val="single" w:sz="4" w:space="0" w:color="auto"/>
            </w:tcBorders>
            <w:shd w:val="clear" w:color="auto" w:fill="auto"/>
            <w:noWrap/>
          </w:tcPr>
          <w:p w:rsidR="00187EC4" w:rsidRPr="00FE1375" w:rsidRDefault="00187EC4" w:rsidP="00187EC4">
            <w:pPr>
              <w:jc w:val="both"/>
              <w:rPr>
                <w:b/>
                <w:bCs/>
              </w:rPr>
            </w:pPr>
            <w:r>
              <w:t>Учетный</w:t>
            </w:r>
            <w:r w:rsidRPr="00FE1375">
              <w:t xml:space="preserve"> номер </w:t>
            </w:r>
          </w:p>
        </w:tc>
        <w:tc>
          <w:tcPr>
            <w:tcW w:w="4819" w:type="dxa"/>
            <w:tcBorders>
              <w:top w:val="nil"/>
              <w:left w:val="nil"/>
              <w:bottom w:val="single" w:sz="4" w:space="0" w:color="auto"/>
              <w:right w:val="single" w:sz="4" w:space="0" w:color="auto"/>
            </w:tcBorders>
            <w:shd w:val="clear" w:color="auto" w:fill="auto"/>
            <w:noWrap/>
          </w:tcPr>
          <w:p w:rsidR="00187EC4" w:rsidRPr="00564944" w:rsidRDefault="00187EC4" w:rsidP="00187EC4">
            <w:pPr>
              <w:ind w:right="-108"/>
              <w:jc w:val="right"/>
              <w:rPr>
                <w:bCs/>
                <w:color w:val="000000" w:themeColor="text1"/>
              </w:rPr>
            </w:pPr>
          </w:p>
        </w:tc>
      </w:tr>
      <w:tr w:rsidR="00187EC4" w:rsidRPr="00245F52" w:rsidTr="009149E4">
        <w:trPr>
          <w:trHeight w:val="315"/>
        </w:trPr>
        <w:tc>
          <w:tcPr>
            <w:tcW w:w="4961" w:type="dxa"/>
            <w:tcBorders>
              <w:top w:val="nil"/>
              <w:left w:val="single" w:sz="4" w:space="0" w:color="auto"/>
              <w:bottom w:val="single" w:sz="4" w:space="0" w:color="auto"/>
              <w:right w:val="single" w:sz="4" w:space="0" w:color="auto"/>
            </w:tcBorders>
            <w:shd w:val="clear" w:color="auto" w:fill="auto"/>
            <w:noWrap/>
          </w:tcPr>
          <w:p w:rsidR="00187EC4" w:rsidRPr="00FE1375" w:rsidRDefault="00187EC4" w:rsidP="00187EC4">
            <w:pPr>
              <w:jc w:val="both"/>
              <w:rPr>
                <w:b/>
                <w:bCs/>
                <w:highlight w:val="yellow"/>
              </w:rPr>
            </w:pPr>
            <w:r w:rsidRPr="00FE1375">
              <w:t xml:space="preserve">Контейнерная площадка (площадь) </w:t>
            </w:r>
          </w:p>
        </w:tc>
        <w:tc>
          <w:tcPr>
            <w:tcW w:w="4819" w:type="dxa"/>
            <w:tcBorders>
              <w:top w:val="nil"/>
              <w:left w:val="nil"/>
              <w:bottom w:val="single" w:sz="4" w:space="0" w:color="auto"/>
              <w:right w:val="single" w:sz="4" w:space="0" w:color="auto"/>
            </w:tcBorders>
            <w:shd w:val="clear" w:color="auto" w:fill="auto"/>
          </w:tcPr>
          <w:p w:rsidR="00187EC4" w:rsidRPr="00FE1375" w:rsidRDefault="00187EC4" w:rsidP="00187EC4">
            <w:pPr>
              <w:ind w:right="-108"/>
              <w:jc w:val="right"/>
              <w:rPr>
                <w:b/>
                <w:bCs/>
                <w:color w:val="FFFFFF"/>
              </w:rPr>
            </w:pPr>
          </w:p>
        </w:tc>
      </w:tr>
      <w:tr w:rsidR="00187EC4" w:rsidRPr="00245F52" w:rsidTr="009149E4">
        <w:trPr>
          <w:trHeight w:val="315"/>
        </w:trPr>
        <w:tc>
          <w:tcPr>
            <w:tcW w:w="4961" w:type="dxa"/>
            <w:tcBorders>
              <w:top w:val="nil"/>
              <w:left w:val="single" w:sz="4" w:space="0" w:color="auto"/>
              <w:bottom w:val="single" w:sz="4" w:space="0" w:color="auto"/>
              <w:right w:val="single" w:sz="4" w:space="0" w:color="auto"/>
            </w:tcBorders>
            <w:shd w:val="clear" w:color="auto" w:fill="auto"/>
            <w:noWrap/>
          </w:tcPr>
          <w:p w:rsidR="00187EC4" w:rsidRPr="00FE1375" w:rsidRDefault="00187EC4" w:rsidP="00187EC4">
            <w:pPr>
              <w:jc w:val="both"/>
              <w:rPr>
                <w:b/>
                <w:bCs/>
                <w:highlight w:val="yellow"/>
              </w:rPr>
            </w:pPr>
            <w:r w:rsidRPr="00FE1375">
              <w:t xml:space="preserve">Детская, спортивная площадка </w:t>
            </w:r>
          </w:p>
        </w:tc>
        <w:tc>
          <w:tcPr>
            <w:tcW w:w="4819" w:type="dxa"/>
            <w:tcBorders>
              <w:top w:val="nil"/>
              <w:left w:val="nil"/>
              <w:bottom w:val="single" w:sz="4" w:space="0" w:color="auto"/>
              <w:right w:val="single" w:sz="4" w:space="0" w:color="auto"/>
            </w:tcBorders>
            <w:shd w:val="clear" w:color="auto" w:fill="auto"/>
          </w:tcPr>
          <w:p w:rsidR="00187EC4" w:rsidRPr="00FE1375" w:rsidRDefault="00187EC4" w:rsidP="00187EC4">
            <w:pPr>
              <w:ind w:right="-108"/>
              <w:jc w:val="right"/>
              <w:rPr>
                <w:b/>
                <w:bCs/>
                <w:color w:val="FFFFFF"/>
              </w:rPr>
            </w:pPr>
          </w:p>
        </w:tc>
      </w:tr>
    </w:tbl>
    <w:p w:rsidR="00B525B3" w:rsidRDefault="00B525B3" w:rsidP="005C3BEA">
      <w:pPr>
        <w:pStyle w:val="Style5"/>
        <w:widowControl/>
        <w:tabs>
          <w:tab w:val="left" w:pos="696"/>
        </w:tabs>
        <w:spacing w:line="240" w:lineRule="auto"/>
        <w:rPr>
          <w:rStyle w:val="FontStyle24"/>
          <w:sz w:val="18"/>
        </w:rPr>
      </w:pPr>
    </w:p>
    <w:p w:rsidR="00F6267B" w:rsidRDefault="00F6267B" w:rsidP="00727EC8">
      <w:pPr>
        <w:shd w:val="clear" w:color="auto" w:fill="FFFFFF"/>
        <w:spacing w:after="0" w:line="240" w:lineRule="auto"/>
        <w:rPr>
          <w:rFonts w:ascii="Times New Roman" w:hAnsi="Times New Roman" w:cs="Times New Roman"/>
          <w:iCs/>
          <w:color w:val="000000"/>
          <w:sz w:val="20"/>
          <w:szCs w:val="20"/>
        </w:rPr>
      </w:pPr>
    </w:p>
    <w:p w:rsidR="002014C7" w:rsidRDefault="002014C7" w:rsidP="00727EC8">
      <w:pPr>
        <w:shd w:val="clear" w:color="auto" w:fill="FFFFFF"/>
        <w:spacing w:after="0" w:line="240" w:lineRule="auto"/>
        <w:rPr>
          <w:rFonts w:ascii="Times New Roman" w:hAnsi="Times New Roman" w:cs="Times New Roman"/>
          <w:iCs/>
          <w:color w:val="000000"/>
          <w:sz w:val="20"/>
          <w:szCs w:val="20"/>
        </w:rPr>
      </w:pPr>
    </w:p>
    <w:p w:rsidR="002014C7" w:rsidRDefault="002014C7" w:rsidP="00727EC8">
      <w:pPr>
        <w:shd w:val="clear" w:color="auto" w:fill="FFFFFF"/>
        <w:spacing w:after="0" w:line="240" w:lineRule="auto"/>
        <w:rPr>
          <w:rFonts w:ascii="Times New Roman" w:hAnsi="Times New Roman" w:cs="Times New Roman"/>
          <w:iCs/>
          <w:color w:val="000000"/>
          <w:sz w:val="20"/>
          <w:szCs w:val="20"/>
        </w:rPr>
      </w:pPr>
    </w:p>
    <w:p w:rsidR="002014C7" w:rsidRDefault="002014C7" w:rsidP="00727EC8">
      <w:pPr>
        <w:shd w:val="clear" w:color="auto" w:fill="FFFFFF"/>
        <w:spacing w:after="0" w:line="240" w:lineRule="auto"/>
        <w:rPr>
          <w:rFonts w:ascii="Times New Roman" w:hAnsi="Times New Roman" w:cs="Times New Roman"/>
          <w:iCs/>
          <w:color w:val="000000"/>
          <w:sz w:val="20"/>
          <w:szCs w:val="20"/>
        </w:rPr>
      </w:pPr>
    </w:p>
    <w:p w:rsidR="002014C7" w:rsidRDefault="002014C7" w:rsidP="00727EC8">
      <w:pPr>
        <w:shd w:val="clear" w:color="auto" w:fill="FFFFFF"/>
        <w:spacing w:after="0" w:line="240" w:lineRule="auto"/>
        <w:rPr>
          <w:rFonts w:ascii="Times New Roman" w:hAnsi="Times New Roman" w:cs="Times New Roman"/>
          <w:iCs/>
          <w:color w:val="000000"/>
          <w:sz w:val="20"/>
          <w:szCs w:val="20"/>
        </w:rPr>
      </w:pPr>
    </w:p>
    <w:p w:rsidR="002014C7" w:rsidRDefault="002014C7" w:rsidP="00727EC8">
      <w:pPr>
        <w:shd w:val="clear" w:color="auto" w:fill="FFFFFF"/>
        <w:spacing w:after="0" w:line="240" w:lineRule="auto"/>
        <w:rPr>
          <w:rFonts w:ascii="Times New Roman" w:hAnsi="Times New Roman" w:cs="Times New Roman"/>
          <w:iCs/>
          <w:color w:val="000000"/>
          <w:sz w:val="20"/>
          <w:szCs w:val="20"/>
        </w:rPr>
      </w:pPr>
    </w:p>
    <w:p w:rsidR="002014C7" w:rsidRDefault="002014C7" w:rsidP="00727EC8">
      <w:pPr>
        <w:shd w:val="clear" w:color="auto" w:fill="FFFFFF"/>
        <w:spacing w:after="0" w:line="240" w:lineRule="auto"/>
        <w:rPr>
          <w:rFonts w:ascii="Times New Roman" w:hAnsi="Times New Roman" w:cs="Times New Roman"/>
          <w:iCs/>
          <w:color w:val="000000"/>
          <w:sz w:val="20"/>
          <w:szCs w:val="20"/>
        </w:rPr>
      </w:pPr>
    </w:p>
    <w:p w:rsidR="002014C7" w:rsidRDefault="002014C7" w:rsidP="00727EC8">
      <w:pPr>
        <w:shd w:val="clear" w:color="auto" w:fill="FFFFFF"/>
        <w:spacing w:after="0" w:line="240" w:lineRule="auto"/>
        <w:rPr>
          <w:rFonts w:ascii="Times New Roman" w:hAnsi="Times New Roman" w:cs="Times New Roman"/>
          <w:iCs/>
          <w:color w:val="000000"/>
          <w:sz w:val="20"/>
          <w:szCs w:val="20"/>
        </w:rPr>
      </w:pPr>
    </w:p>
    <w:p w:rsidR="002014C7" w:rsidRDefault="002014C7" w:rsidP="00727EC8">
      <w:pPr>
        <w:shd w:val="clear" w:color="auto" w:fill="FFFFFF"/>
        <w:spacing w:after="0" w:line="240" w:lineRule="auto"/>
        <w:rPr>
          <w:rFonts w:ascii="Times New Roman" w:hAnsi="Times New Roman" w:cs="Times New Roman"/>
          <w:iCs/>
          <w:color w:val="000000"/>
          <w:sz w:val="20"/>
          <w:szCs w:val="20"/>
        </w:rPr>
      </w:pPr>
    </w:p>
    <w:p w:rsidR="002014C7" w:rsidRDefault="002014C7" w:rsidP="00727EC8">
      <w:pPr>
        <w:shd w:val="clear" w:color="auto" w:fill="FFFFFF"/>
        <w:spacing w:after="0" w:line="240" w:lineRule="auto"/>
        <w:rPr>
          <w:rFonts w:ascii="Times New Roman" w:hAnsi="Times New Roman" w:cs="Times New Roman"/>
          <w:iCs/>
          <w:color w:val="000000"/>
          <w:sz w:val="20"/>
          <w:szCs w:val="20"/>
        </w:rPr>
      </w:pPr>
    </w:p>
    <w:p w:rsidR="002014C7" w:rsidRDefault="002014C7" w:rsidP="00727EC8">
      <w:pPr>
        <w:shd w:val="clear" w:color="auto" w:fill="FFFFFF"/>
        <w:spacing w:after="0" w:line="240" w:lineRule="auto"/>
        <w:rPr>
          <w:rFonts w:ascii="Times New Roman" w:hAnsi="Times New Roman" w:cs="Times New Roman"/>
          <w:iCs/>
          <w:color w:val="000000"/>
          <w:sz w:val="20"/>
          <w:szCs w:val="20"/>
        </w:rPr>
      </w:pPr>
    </w:p>
    <w:p w:rsidR="00187EC4" w:rsidRDefault="00187EC4" w:rsidP="00727EC8">
      <w:pPr>
        <w:shd w:val="clear" w:color="auto" w:fill="FFFFFF"/>
        <w:spacing w:after="0" w:line="240" w:lineRule="auto"/>
        <w:rPr>
          <w:rFonts w:ascii="Times New Roman" w:hAnsi="Times New Roman" w:cs="Times New Roman"/>
          <w:iCs/>
          <w:color w:val="000000"/>
          <w:sz w:val="20"/>
          <w:szCs w:val="20"/>
        </w:rPr>
      </w:pPr>
    </w:p>
    <w:p w:rsidR="00187EC4" w:rsidRDefault="00187EC4" w:rsidP="00727EC8">
      <w:pPr>
        <w:shd w:val="clear" w:color="auto" w:fill="FFFFFF"/>
        <w:spacing w:after="0" w:line="240" w:lineRule="auto"/>
        <w:rPr>
          <w:rFonts w:ascii="Times New Roman" w:hAnsi="Times New Roman" w:cs="Times New Roman"/>
          <w:iCs/>
          <w:color w:val="000000"/>
          <w:sz w:val="20"/>
          <w:szCs w:val="20"/>
        </w:rPr>
      </w:pPr>
    </w:p>
    <w:p w:rsidR="00B06739" w:rsidRDefault="00B06739" w:rsidP="00B06739">
      <w:pPr>
        <w:shd w:val="clear" w:color="auto" w:fill="FFFFFF"/>
        <w:spacing w:after="0" w:line="240" w:lineRule="auto"/>
        <w:rPr>
          <w:rFonts w:ascii="Times New Roman" w:hAnsi="Times New Roman" w:cs="Times New Roman"/>
          <w:iCs/>
          <w:color w:val="000000"/>
          <w:sz w:val="20"/>
          <w:szCs w:val="20"/>
        </w:rPr>
      </w:pPr>
    </w:p>
    <w:p w:rsidR="00B06739" w:rsidRDefault="00B06739" w:rsidP="00B3772C">
      <w:pPr>
        <w:shd w:val="clear" w:color="auto" w:fill="FFFFFF"/>
        <w:spacing w:after="0" w:line="240" w:lineRule="auto"/>
        <w:jc w:val="right"/>
        <w:rPr>
          <w:rFonts w:ascii="Times New Roman" w:hAnsi="Times New Roman" w:cs="Times New Roman"/>
          <w:iCs/>
          <w:color w:val="000000"/>
          <w:sz w:val="20"/>
          <w:szCs w:val="20"/>
        </w:rPr>
      </w:pPr>
    </w:p>
    <w:p w:rsidR="00B06739" w:rsidRDefault="00B06739" w:rsidP="00B3772C">
      <w:pPr>
        <w:shd w:val="clear" w:color="auto" w:fill="FFFFFF"/>
        <w:spacing w:after="0" w:line="240" w:lineRule="auto"/>
        <w:jc w:val="right"/>
        <w:rPr>
          <w:rFonts w:ascii="Times New Roman" w:hAnsi="Times New Roman" w:cs="Times New Roman"/>
          <w:iCs/>
          <w:color w:val="000000"/>
          <w:sz w:val="20"/>
          <w:szCs w:val="20"/>
        </w:rPr>
      </w:pPr>
    </w:p>
    <w:p w:rsidR="00B525B3" w:rsidRPr="00F9444F" w:rsidRDefault="00B525B3" w:rsidP="00B3772C">
      <w:pPr>
        <w:shd w:val="clear" w:color="auto" w:fill="FFFFFF"/>
        <w:spacing w:after="0" w:line="240" w:lineRule="auto"/>
        <w:jc w:val="right"/>
        <w:rPr>
          <w:rFonts w:ascii="Times New Roman" w:hAnsi="Times New Roman" w:cs="Times New Roman"/>
          <w:iCs/>
          <w:color w:val="000000"/>
          <w:sz w:val="20"/>
          <w:szCs w:val="20"/>
        </w:rPr>
      </w:pPr>
      <w:r>
        <w:rPr>
          <w:rFonts w:ascii="Times New Roman" w:hAnsi="Times New Roman" w:cs="Times New Roman"/>
          <w:iCs/>
          <w:color w:val="000000"/>
          <w:sz w:val="20"/>
          <w:szCs w:val="20"/>
        </w:rPr>
        <w:t xml:space="preserve">Приложение № </w:t>
      </w:r>
      <w:r w:rsidR="00224807">
        <w:rPr>
          <w:rFonts w:ascii="Times New Roman" w:hAnsi="Times New Roman" w:cs="Times New Roman"/>
          <w:iCs/>
          <w:color w:val="000000"/>
          <w:sz w:val="20"/>
          <w:szCs w:val="20"/>
        </w:rPr>
        <w:t>3</w:t>
      </w:r>
    </w:p>
    <w:p w:rsidR="00B525B3" w:rsidRDefault="00B525B3" w:rsidP="00B525B3">
      <w:pPr>
        <w:shd w:val="clear" w:color="auto" w:fill="FFFFFF"/>
        <w:spacing w:after="0" w:line="240" w:lineRule="auto"/>
        <w:jc w:val="right"/>
        <w:rPr>
          <w:rFonts w:ascii="Times New Roman" w:hAnsi="Times New Roman" w:cs="Times New Roman"/>
          <w:iCs/>
          <w:color w:val="000000"/>
          <w:sz w:val="20"/>
          <w:szCs w:val="20"/>
        </w:rPr>
      </w:pPr>
      <w:r>
        <w:rPr>
          <w:rFonts w:ascii="Times New Roman" w:hAnsi="Times New Roman" w:cs="Times New Roman"/>
          <w:iCs/>
          <w:color w:val="000000"/>
          <w:sz w:val="20"/>
          <w:szCs w:val="20"/>
        </w:rPr>
        <w:t>к Договору управления</w:t>
      </w:r>
      <w:r w:rsidRPr="00F9444F">
        <w:rPr>
          <w:rFonts w:ascii="Times New Roman" w:hAnsi="Times New Roman" w:cs="Times New Roman"/>
          <w:iCs/>
          <w:color w:val="000000"/>
          <w:sz w:val="20"/>
          <w:szCs w:val="20"/>
        </w:rPr>
        <w:t xml:space="preserve"> </w:t>
      </w:r>
      <w:r>
        <w:rPr>
          <w:rFonts w:ascii="Times New Roman" w:hAnsi="Times New Roman" w:cs="Times New Roman"/>
          <w:iCs/>
          <w:color w:val="000000"/>
          <w:sz w:val="20"/>
          <w:szCs w:val="20"/>
        </w:rPr>
        <w:t>многоквартирным домом</w:t>
      </w:r>
    </w:p>
    <w:p w:rsidR="00B525B3" w:rsidRDefault="00B525B3" w:rsidP="00B525B3">
      <w:pPr>
        <w:shd w:val="clear" w:color="auto" w:fill="FFFFFF"/>
        <w:spacing w:after="0" w:line="240" w:lineRule="auto"/>
        <w:jc w:val="right"/>
        <w:rPr>
          <w:rFonts w:ascii="Times New Roman" w:hAnsi="Times New Roman" w:cs="Times New Roman"/>
          <w:iCs/>
          <w:color w:val="000000"/>
          <w:sz w:val="20"/>
          <w:szCs w:val="20"/>
        </w:rPr>
      </w:pPr>
      <w:r>
        <w:rPr>
          <w:rFonts w:ascii="Times New Roman" w:hAnsi="Times New Roman" w:cs="Times New Roman"/>
          <w:iCs/>
          <w:color w:val="000000"/>
          <w:sz w:val="20"/>
          <w:szCs w:val="20"/>
        </w:rPr>
        <w:t>от «</w:t>
      </w:r>
      <w:r w:rsidR="009D4202">
        <w:rPr>
          <w:rFonts w:ascii="Times New Roman" w:hAnsi="Times New Roman" w:cs="Times New Roman"/>
          <w:iCs/>
          <w:color w:val="000000"/>
          <w:sz w:val="20"/>
          <w:szCs w:val="20"/>
        </w:rPr>
        <w:t>_____</w:t>
      </w:r>
      <w:r>
        <w:rPr>
          <w:rFonts w:ascii="Times New Roman" w:hAnsi="Times New Roman" w:cs="Times New Roman"/>
          <w:iCs/>
          <w:color w:val="000000"/>
          <w:sz w:val="20"/>
          <w:szCs w:val="20"/>
        </w:rPr>
        <w:t xml:space="preserve">» </w:t>
      </w:r>
      <w:r w:rsidR="009D4202">
        <w:rPr>
          <w:rFonts w:ascii="Times New Roman" w:hAnsi="Times New Roman" w:cs="Times New Roman"/>
          <w:iCs/>
          <w:color w:val="000000"/>
          <w:sz w:val="20"/>
          <w:szCs w:val="20"/>
        </w:rPr>
        <w:t>____</w:t>
      </w:r>
      <w:r w:rsidR="000663D0">
        <w:rPr>
          <w:rFonts w:ascii="Times New Roman" w:hAnsi="Times New Roman" w:cs="Times New Roman"/>
          <w:iCs/>
          <w:color w:val="000000"/>
          <w:sz w:val="20"/>
          <w:szCs w:val="20"/>
        </w:rPr>
        <w:t>__</w:t>
      </w:r>
      <w:r w:rsidR="009D4202">
        <w:rPr>
          <w:rFonts w:ascii="Times New Roman" w:hAnsi="Times New Roman" w:cs="Times New Roman"/>
          <w:iCs/>
          <w:color w:val="000000"/>
          <w:sz w:val="20"/>
          <w:szCs w:val="20"/>
        </w:rPr>
        <w:t>____</w:t>
      </w:r>
      <w:r w:rsidR="00E84A76">
        <w:rPr>
          <w:rFonts w:ascii="Times New Roman" w:hAnsi="Times New Roman" w:cs="Times New Roman"/>
          <w:iCs/>
          <w:color w:val="000000"/>
          <w:sz w:val="20"/>
          <w:szCs w:val="20"/>
        </w:rPr>
        <w:t xml:space="preserve"> 202</w:t>
      </w:r>
      <w:r w:rsidR="00D203AF">
        <w:rPr>
          <w:rFonts w:ascii="Times New Roman" w:hAnsi="Times New Roman" w:cs="Times New Roman"/>
          <w:iCs/>
          <w:color w:val="000000"/>
          <w:sz w:val="20"/>
          <w:szCs w:val="20"/>
        </w:rPr>
        <w:t>4</w:t>
      </w:r>
      <w:r>
        <w:rPr>
          <w:rFonts w:ascii="Times New Roman" w:hAnsi="Times New Roman" w:cs="Times New Roman"/>
          <w:iCs/>
          <w:color w:val="000000"/>
          <w:sz w:val="20"/>
          <w:szCs w:val="20"/>
        </w:rPr>
        <w:t xml:space="preserve"> г. </w:t>
      </w:r>
    </w:p>
    <w:p w:rsidR="00B525B3" w:rsidRPr="00B525B3" w:rsidRDefault="00B525B3" w:rsidP="00B525B3">
      <w:pPr>
        <w:spacing w:line="240" w:lineRule="auto"/>
        <w:jc w:val="center"/>
        <w:rPr>
          <w:rFonts w:ascii="Times New Roman" w:hAnsi="Times New Roman" w:cs="Times New Roman"/>
          <w:b/>
        </w:rPr>
      </w:pPr>
    </w:p>
    <w:p w:rsidR="00B525B3" w:rsidRPr="00B525B3" w:rsidRDefault="00B525B3" w:rsidP="00B525B3">
      <w:pPr>
        <w:spacing w:line="240" w:lineRule="auto"/>
        <w:jc w:val="center"/>
        <w:rPr>
          <w:rFonts w:ascii="Times New Roman" w:hAnsi="Times New Roman" w:cs="Times New Roman"/>
        </w:rPr>
      </w:pPr>
      <w:r w:rsidRPr="00B525B3">
        <w:rPr>
          <w:rFonts w:ascii="Times New Roman" w:hAnsi="Times New Roman" w:cs="Times New Roman"/>
          <w:b/>
        </w:rPr>
        <w:t>Разграничение ответственности за эксплуатацию инженерных сетей, устройств и оборудования между Управляющей организац</w:t>
      </w:r>
      <w:r w:rsidR="00E37350">
        <w:rPr>
          <w:rFonts w:ascii="Times New Roman" w:hAnsi="Times New Roman" w:cs="Times New Roman"/>
          <w:b/>
        </w:rPr>
        <w:t>ией и собственниками помещений М</w:t>
      </w:r>
      <w:r w:rsidRPr="00B525B3">
        <w:rPr>
          <w:rFonts w:ascii="Times New Roman" w:hAnsi="Times New Roman" w:cs="Times New Roman"/>
          <w:b/>
        </w:rPr>
        <w:t>ногоквартирного дома</w:t>
      </w:r>
    </w:p>
    <w:p w:rsidR="00B525B3" w:rsidRPr="00B525B3" w:rsidRDefault="00B525B3" w:rsidP="00B525B3">
      <w:pPr>
        <w:spacing w:line="240" w:lineRule="auto"/>
        <w:ind w:firstLine="567"/>
        <w:jc w:val="both"/>
        <w:rPr>
          <w:rFonts w:ascii="Times New Roman" w:hAnsi="Times New Roman" w:cs="Times New Roman"/>
          <w:sz w:val="20"/>
          <w:szCs w:val="20"/>
        </w:rPr>
      </w:pPr>
      <w:r w:rsidRPr="00B525B3">
        <w:rPr>
          <w:rFonts w:ascii="Times New Roman" w:hAnsi="Times New Roman" w:cs="Times New Roman"/>
          <w:sz w:val="20"/>
          <w:szCs w:val="20"/>
        </w:rPr>
        <w:t>Устанавливаются следующие границы эксплуатационной ответственности Сторон:</w:t>
      </w:r>
    </w:p>
    <w:p w:rsidR="00B525B3" w:rsidRPr="00B525B3" w:rsidRDefault="00B525B3" w:rsidP="00B525B3">
      <w:pPr>
        <w:spacing w:after="120" w:line="240" w:lineRule="auto"/>
        <w:jc w:val="both"/>
        <w:rPr>
          <w:rFonts w:ascii="Times New Roman" w:hAnsi="Times New Roman" w:cs="Times New Roman"/>
          <w:b/>
          <w:sz w:val="20"/>
          <w:szCs w:val="20"/>
          <w:u w:val="single"/>
        </w:rPr>
      </w:pPr>
      <w:r w:rsidRPr="00B525B3">
        <w:rPr>
          <w:rFonts w:ascii="Times New Roman" w:hAnsi="Times New Roman" w:cs="Times New Roman"/>
          <w:b/>
          <w:sz w:val="20"/>
          <w:szCs w:val="20"/>
          <w:u w:val="single"/>
        </w:rPr>
        <w:t xml:space="preserve">- по системе энергоснабжения: </w:t>
      </w:r>
    </w:p>
    <w:p w:rsidR="00B525B3" w:rsidRPr="00B525B3" w:rsidRDefault="00B525B3" w:rsidP="00B525B3">
      <w:pPr>
        <w:spacing w:after="120" w:line="240" w:lineRule="auto"/>
        <w:jc w:val="both"/>
        <w:rPr>
          <w:rFonts w:ascii="Times New Roman" w:hAnsi="Times New Roman" w:cs="Times New Roman"/>
          <w:sz w:val="20"/>
          <w:szCs w:val="20"/>
        </w:rPr>
      </w:pPr>
      <w:r w:rsidRPr="00B525B3">
        <w:rPr>
          <w:rFonts w:ascii="Times New Roman" w:hAnsi="Times New Roman" w:cs="Times New Roman"/>
          <w:sz w:val="20"/>
          <w:szCs w:val="20"/>
        </w:rPr>
        <w:t>вводно-распределительное устройство (ВРУ), внутридомовая система электроснабжения, в том числе пакетный или вводной автоматический выключатель, электрическая сеть (эл. проводка) до ввода на индивидуальный прибор учёта электрической энергии (эл. счётчик), при этом данный ввод является границей эксплуатационной ответственности между Сторонами. Индивидуальный прибор учёта потребления электрической энергии принадлежит Собственнику Помещения, тое есть, не относится к общему имуществу Многоквартирного дома:</w:t>
      </w:r>
    </w:p>
    <w:p w:rsidR="00B525B3" w:rsidRPr="00B525B3" w:rsidRDefault="00B525B3" w:rsidP="00B525B3">
      <w:pPr>
        <w:spacing w:line="240" w:lineRule="auto"/>
        <w:rPr>
          <w:rFonts w:ascii="Times New Roman" w:hAnsi="Times New Roman" w:cs="Times New Roman"/>
          <w:sz w:val="20"/>
          <w:szCs w:val="20"/>
        </w:rPr>
      </w:pPr>
    </w:p>
    <w:p w:rsidR="00B525B3" w:rsidRPr="00B525B3" w:rsidRDefault="00B525B3" w:rsidP="00B525B3">
      <w:pPr>
        <w:spacing w:line="240" w:lineRule="auto"/>
        <w:jc w:val="center"/>
        <w:rPr>
          <w:rFonts w:ascii="Times New Roman" w:hAnsi="Times New Roman" w:cs="Times New Roman"/>
          <w:sz w:val="20"/>
          <w:szCs w:val="20"/>
        </w:rPr>
      </w:pPr>
      <w:r w:rsidRPr="00B525B3">
        <w:rPr>
          <w:rFonts w:ascii="Times New Roman" w:hAnsi="Times New Roman" w:cs="Times New Roman"/>
          <w:noProof/>
        </w:rPr>
        <w:drawing>
          <wp:inline distT="0" distB="0" distL="0" distR="0" wp14:anchorId="76898926" wp14:editId="155F7CC8">
            <wp:extent cx="4029075" cy="2733675"/>
            <wp:effectExtent l="0" t="0" r="0" b="0"/>
            <wp:docPr id="1" name="Рисунок 6" descr="Описание: \\MAINSERV\Docs\Сканированные документы\Батурин Р.В\2014-11 (ноя)\сканирование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Описание: \\MAINSERV\Docs\Сканированные документы\Батурин Р.В\2014-11 (ноя)\сканирование000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29075" cy="2733675"/>
                    </a:xfrm>
                    <a:prstGeom prst="rect">
                      <a:avLst/>
                    </a:prstGeom>
                    <a:noFill/>
                    <a:ln>
                      <a:noFill/>
                    </a:ln>
                  </pic:spPr>
                </pic:pic>
              </a:graphicData>
            </a:graphic>
          </wp:inline>
        </w:drawing>
      </w:r>
    </w:p>
    <w:p w:rsidR="00B525B3" w:rsidRPr="00B525B3" w:rsidRDefault="00B525B3" w:rsidP="00B525B3">
      <w:pPr>
        <w:tabs>
          <w:tab w:val="left" w:pos="5640"/>
        </w:tabs>
        <w:spacing w:after="120" w:line="240" w:lineRule="auto"/>
        <w:jc w:val="both"/>
        <w:rPr>
          <w:rFonts w:ascii="Times New Roman" w:hAnsi="Times New Roman" w:cs="Times New Roman"/>
          <w:b/>
          <w:sz w:val="20"/>
          <w:szCs w:val="20"/>
          <w:u w:val="single"/>
        </w:rPr>
      </w:pPr>
    </w:p>
    <w:p w:rsidR="00B525B3" w:rsidRPr="00B525B3" w:rsidRDefault="00B525B3" w:rsidP="00B525B3">
      <w:pPr>
        <w:tabs>
          <w:tab w:val="left" w:pos="5640"/>
        </w:tabs>
        <w:spacing w:after="120" w:line="240" w:lineRule="auto"/>
        <w:jc w:val="both"/>
        <w:rPr>
          <w:rFonts w:ascii="Times New Roman" w:hAnsi="Times New Roman" w:cs="Times New Roman"/>
          <w:b/>
          <w:sz w:val="20"/>
          <w:szCs w:val="20"/>
          <w:u w:val="single"/>
        </w:rPr>
      </w:pPr>
      <w:r w:rsidRPr="00B525B3">
        <w:rPr>
          <w:rFonts w:ascii="Times New Roman" w:hAnsi="Times New Roman" w:cs="Times New Roman"/>
          <w:b/>
          <w:sz w:val="20"/>
          <w:szCs w:val="20"/>
          <w:u w:val="single"/>
        </w:rPr>
        <w:t>- по системе холодного и горячего водоснабжения:</w:t>
      </w:r>
    </w:p>
    <w:p w:rsidR="00B525B3" w:rsidRDefault="00B525B3" w:rsidP="004F64C3">
      <w:pPr>
        <w:autoSpaceDE w:val="0"/>
        <w:autoSpaceDN w:val="0"/>
        <w:adjustRightInd w:val="0"/>
        <w:spacing w:line="240" w:lineRule="auto"/>
        <w:jc w:val="both"/>
        <w:rPr>
          <w:rFonts w:ascii="Times New Roman" w:hAnsi="Times New Roman" w:cs="Times New Roman"/>
          <w:sz w:val="20"/>
          <w:szCs w:val="20"/>
        </w:rPr>
      </w:pPr>
      <w:r w:rsidRPr="00B525B3">
        <w:rPr>
          <w:rFonts w:ascii="Times New Roman" w:hAnsi="Times New Roman" w:cs="Times New Roman"/>
          <w:sz w:val="20"/>
          <w:szCs w:val="20"/>
        </w:rPr>
        <w:t>стояки, ответвления от стояков до первых отключающих устройств, расположенных на ответвлениях от стояков, указанных отключающих устройств, в точке присоединения внутриквартирных трубопроводов к данным отключающим устройствам. Остальную часть (от отключающих устройств) в Помещении обслуживает Собственник:</w:t>
      </w:r>
      <w:r>
        <w:rPr>
          <w:rFonts w:ascii="Times New Roman" w:hAnsi="Times New Roman" w:cs="Times New Roman"/>
          <w:sz w:val="20"/>
          <w:szCs w:val="20"/>
        </w:rPr>
        <w:t xml:space="preserve">                                                      </w:t>
      </w:r>
      <w:r w:rsidR="004F64C3">
        <w:rPr>
          <w:rFonts w:ascii="Times New Roman" w:hAnsi="Times New Roman" w:cs="Times New Roman"/>
          <w:sz w:val="20"/>
          <w:szCs w:val="20"/>
        </w:rPr>
        <w:t xml:space="preserve">                            </w:t>
      </w:r>
      <w:r w:rsidRPr="00B525B3">
        <w:rPr>
          <w:rFonts w:ascii="Times New Roman" w:hAnsi="Times New Roman" w:cs="Times New Roman"/>
          <w:sz w:val="20"/>
          <w:szCs w:val="20"/>
        </w:rPr>
        <w:t xml:space="preserve">                                                              </w:t>
      </w:r>
    </w:p>
    <w:p w:rsidR="00B525B3" w:rsidRPr="00B525B3" w:rsidRDefault="00B80BF4" w:rsidP="00B525B3">
      <w:pPr>
        <w:tabs>
          <w:tab w:val="left" w:pos="3390"/>
        </w:tabs>
        <w:spacing w:line="240" w:lineRule="auto"/>
        <w:rPr>
          <w:rFonts w:ascii="Times New Roman" w:hAnsi="Times New Roman" w:cs="Times New Roman"/>
          <w:sz w:val="20"/>
          <w:szCs w:val="20"/>
        </w:rPr>
      </w:pPr>
      <w:r>
        <w:rPr>
          <w:rFonts w:ascii="Times New Roman" w:hAnsi="Times New Roman" w:cs="Times New Roman"/>
          <w:noProof/>
        </w:rPr>
        <mc:AlternateContent>
          <mc:Choice Requires="wps">
            <w:drawing>
              <wp:anchor distT="0" distB="0" distL="114298" distR="114298" simplePos="0" relativeHeight="251663360" behindDoc="0" locked="0" layoutInCell="1" allowOverlap="1">
                <wp:simplePos x="0" y="0"/>
                <wp:positionH relativeFrom="column">
                  <wp:posOffset>3200399</wp:posOffset>
                </wp:positionH>
                <wp:positionV relativeFrom="paragraph">
                  <wp:posOffset>157480</wp:posOffset>
                </wp:positionV>
                <wp:extent cx="0" cy="1634490"/>
                <wp:effectExtent l="0" t="0" r="0" b="0"/>
                <wp:wrapNone/>
                <wp:docPr id="83" name="Прямая соединительная линия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34490"/>
                        </a:xfrm>
                        <a:prstGeom prst="line">
                          <a:avLst/>
                        </a:prstGeom>
                        <a:noFill/>
                        <a:ln w="12700">
                          <a:solidFill>
                            <a:srgbClr val="000000"/>
                          </a:solidFill>
                          <a:prstDash val="lgDashDot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912754" id="Прямая соединительная линия 83" o:spid="_x0000_s1026" style="position:absolute;z-index:25166336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52pt,12.4pt" to="252pt,14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" strokeweight="1pt">
                <v:stroke dashstyle="longDashDotDot"/>
              </v:line>
            </w:pict>
          </mc:Fallback>
        </mc:AlternateContent>
      </w:r>
      <w:r w:rsidR="00B525B3">
        <w:rPr>
          <w:rFonts w:ascii="Times New Roman" w:hAnsi="Times New Roman" w:cs="Times New Roman"/>
          <w:sz w:val="20"/>
          <w:szCs w:val="20"/>
        </w:rPr>
        <w:t xml:space="preserve">                                                                                              Граница</w:t>
      </w:r>
    </w:p>
    <w:p w:rsidR="00B525B3" w:rsidRPr="00B525B3" w:rsidRDefault="00B525B3" w:rsidP="00B525B3">
      <w:pPr>
        <w:spacing w:line="240" w:lineRule="auto"/>
        <w:rPr>
          <w:rFonts w:ascii="Times New Roman" w:hAnsi="Times New Roman" w:cs="Times New Roman"/>
          <w:sz w:val="20"/>
          <w:szCs w:val="20"/>
        </w:rPr>
      </w:pPr>
      <w:r>
        <w:rPr>
          <w:rFonts w:ascii="Times New Roman" w:hAnsi="Times New Roman" w:cs="Times New Roman"/>
          <w:sz w:val="20"/>
          <w:szCs w:val="20"/>
        </w:rPr>
        <w:t xml:space="preserve">                                                       </w:t>
      </w:r>
      <w:r w:rsidR="00224807">
        <w:rPr>
          <w:rFonts w:ascii="Times New Roman" w:hAnsi="Times New Roman" w:cs="Times New Roman"/>
          <w:sz w:val="20"/>
          <w:szCs w:val="20"/>
        </w:rPr>
        <w:t xml:space="preserve">   </w:t>
      </w:r>
      <w:r w:rsidRPr="00B525B3">
        <w:rPr>
          <w:rFonts w:ascii="Times New Roman" w:hAnsi="Times New Roman" w:cs="Times New Roman"/>
          <w:sz w:val="20"/>
          <w:szCs w:val="20"/>
        </w:rPr>
        <w:t>Стояк</w:t>
      </w:r>
      <w:r w:rsidR="00B80BF4">
        <w:rPr>
          <w:rFonts w:ascii="Times New Roman" w:hAnsi="Times New Roman" w:cs="Times New Roman"/>
          <w:noProof/>
        </w:rPr>
        <mc:AlternateContent>
          <mc:Choice Requires="wps">
            <w:drawing>
              <wp:anchor distT="0" distB="0" distL="114298" distR="114298" simplePos="0" relativeHeight="251659264" behindDoc="0" locked="0" layoutInCell="1" allowOverlap="1">
                <wp:simplePos x="0" y="0"/>
                <wp:positionH relativeFrom="column">
                  <wp:posOffset>2171699</wp:posOffset>
                </wp:positionH>
                <wp:positionV relativeFrom="paragraph">
                  <wp:posOffset>121285</wp:posOffset>
                </wp:positionV>
                <wp:extent cx="0" cy="1143000"/>
                <wp:effectExtent l="38100" t="0" r="19050" b="19050"/>
                <wp:wrapNone/>
                <wp:docPr id="81" name="Прямая соединительная линия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CF70D6" id="Прямая соединительная линия 81" o:spid="_x0000_s1026" style="position:absolute;z-index:25165926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71pt,9.55pt" to="171pt,9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" strokeweight="6pt"/>
            </w:pict>
          </mc:Fallback>
        </mc:AlternateContent>
      </w:r>
    </w:p>
    <w:p w:rsidR="00B525B3" w:rsidRPr="00B525B3" w:rsidRDefault="00B80BF4" w:rsidP="00B525B3">
      <w:pPr>
        <w:spacing w:line="240" w:lineRule="auto"/>
        <w:rPr>
          <w:rFonts w:ascii="Times New Roman" w:hAnsi="Times New Roman" w:cs="Times New Roman"/>
          <w:sz w:val="20"/>
          <w:szCs w:val="20"/>
        </w:rPr>
      </w:pPr>
      <w:r>
        <w:rPr>
          <w:rFonts w:ascii="Times New Roman" w:hAnsi="Times New Roman" w:cs="Times New Roman"/>
          <w:noProof/>
        </w:rPr>
        <mc:AlternateContent>
          <mc:Choice Requires="wps">
            <w:drawing>
              <wp:anchor distT="4294967294" distB="4294967294" distL="114300" distR="114300" simplePos="0" relativeHeight="251662336" behindDoc="0" locked="0" layoutInCell="1" allowOverlap="1">
                <wp:simplePos x="0" y="0"/>
                <wp:positionH relativeFrom="column">
                  <wp:posOffset>3200400</wp:posOffset>
                </wp:positionH>
                <wp:positionV relativeFrom="paragraph">
                  <wp:posOffset>661034</wp:posOffset>
                </wp:positionV>
                <wp:extent cx="228600" cy="0"/>
                <wp:effectExtent l="0" t="19050" r="0" b="0"/>
                <wp:wrapNone/>
                <wp:docPr id="80" name="Прямая соединительная линия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01BDAB" id="Прямая соединительная линия 80"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52pt,52.05pt" to="270pt,5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" strokeweight="2.25pt"/>
            </w:pict>
          </mc:Fallback>
        </mc:AlternateContent>
      </w:r>
      <w:r>
        <w:rPr>
          <w:rFonts w:ascii="Times New Roman" w:hAnsi="Times New Roman" w:cs="Times New Roman"/>
          <w:noProof/>
        </w:rPr>
        <mc:AlternateContent>
          <mc:Choice Requires="wps">
            <w:drawing>
              <wp:anchor distT="0" distB="0" distL="114300" distR="114300" simplePos="0" relativeHeight="251661312" behindDoc="0" locked="0" layoutInCell="1" allowOverlap="1">
                <wp:simplePos x="0" y="0"/>
                <wp:positionH relativeFrom="column">
                  <wp:posOffset>2971800</wp:posOffset>
                </wp:positionH>
                <wp:positionV relativeFrom="paragraph">
                  <wp:posOffset>432435</wp:posOffset>
                </wp:positionV>
                <wp:extent cx="228600" cy="333375"/>
                <wp:effectExtent l="12065" t="10160" r="83185" b="85090"/>
                <wp:wrapNone/>
                <wp:docPr id="26" name="Полилиния 79"/>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noChangeArrowheads="1"/>
                      </wps:cNvSpPr>
                      <wps:spPr bwMode="auto">
                        <a:xfrm>
                          <a:off x="0" y="0"/>
                          <a:ext cx="228600" cy="333375"/>
                        </a:xfrm>
                        <a:custGeom>
                          <a:avLst/>
                          <a:gdLst>
                            <a:gd name="T0" fmla="*/ 1209675 w 21600"/>
                            <a:gd name="T1" fmla="*/ 0 h 21600"/>
                            <a:gd name="T2" fmla="*/ 2419350 w 21600"/>
                            <a:gd name="T3" fmla="*/ 2572667 h 21600"/>
                            <a:gd name="T4" fmla="*/ 1209675 w 21600"/>
                            <a:gd name="T5" fmla="*/ 5145319 h 21600"/>
                            <a:gd name="T6" fmla="*/ 0 w 21600"/>
                            <a:gd name="T7" fmla="*/ 2572667 h 21600"/>
                            <a:gd name="T8" fmla="*/ 0 60000 65536"/>
                            <a:gd name="T9" fmla="*/ 0 60000 65536"/>
                            <a:gd name="T10" fmla="*/ 0 60000 65536"/>
                            <a:gd name="T11" fmla="*/ 0 60000 65536"/>
                            <a:gd name="T12" fmla="*/ 1593 w 21600"/>
                            <a:gd name="T13" fmla="*/ 7848 h 21600"/>
                            <a:gd name="T14" fmla="*/ 20317 w 21600"/>
                            <a:gd name="T15" fmla="*/ 17575 h 21600"/>
                          </a:gdLst>
                          <a:ahLst/>
                          <a:cxnLst>
                            <a:cxn ang="T8">
                              <a:pos x="T0" y="T1"/>
                            </a:cxn>
                            <a:cxn ang="T9">
                              <a:pos x="T2" y="T3"/>
                            </a:cxn>
                            <a:cxn ang="T10">
                              <a:pos x="T4" y="T5"/>
                            </a:cxn>
                            <a:cxn ang="T11">
                              <a:pos x="T6" y="T7"/>
                            </a:cxn>
                          </a:cxnLst>
                          <a:rect l="T12" t="T13" r="T14" b="T15"/>
                          <a:pathLst>
                            <a:path w="21600" h="21600" extrusionOk="0">
                              <a:moveTo>
                                <a:pt x="17752" y="5993"/>
                              </a:moveTo>
                              <a:lnTo>
                                <a:pt x="13862" y="5993"/>
                              </a:lnTo>
                              <a:lnTo>
                                <a:pt x="13862" y="3443"/>
                              </a:lnTo>
                              <a:lnTo>
                                <a:pt x="18455" y="3443"/>
                              </a:lnTo>
                              <a:lnTo>
                                <a:pt x="18952" y="3443"/>
                              </a:lnTo>
                              <a:lnTo>
                                <a:pt x="19448" y="3354"/>
                              </a:lnTo>
                              <a:lnTo>
                                <a:pt x="19697" y="3220"/>
                              </a:lnTo>
                              <a:lnTo>
                                <a:pt x="20234" y="3041"/>
                              </a:lnTo>
                              <a:lnTo>
                                <a:pt x="20566" y="2817"/>
                              </a:lnTo>
                              <a:lnTo>
                                <a:pt x="20731" y="2460"/>
                              </a:lnTo>
                              <a:lnTo>
                                <a:pt x="20897" y="2102"/>
                              </a:lnTo>
                              <a:lnTo>
                                <a:pt x="20897" y="1744"/>
                              </a:lnTo>
                              <a:lnTo>
                                <a:pt x="20897" y="1431"/>
                              </a:lnTo>
                              <a:lnTo>
                                <a:pt x="20731" y="1073"/>
                              </a:lnTo>
                              <a:lnTo>
                                <a:pt x="20566" y="716"/>
                              </a:lnTo>
                              <a:lnTo>
                                <a:pt x="20234" y="492"/>
                              </a:lnTo>
                              <a:lnTo>
                                <a:pt x="19697" y="224"/>
                              </a:lnTo>
                              <a:lnTo>
                                <a:pt x="19448" y="134"/>
                              </a:lnTo>
                              <a:lnTo>
                                <a:pt x="18952" y="0"/>
                              </a:lnTo>
                              <a:lnTo>
                                <a:pt x="18455" y="0"/>
                              </a:lnTo>
                              <a:lnTo>
                                <a:pt x="10966" y="0"/>
                              </a:lnTo>
                              <a:lnTo>
                                <a:pt x="3641" y="0"/>
                              </a:lnTo>
                              <a:lnTo>
                                <a:pt x="3145" y="0"/>
                              </a:lnTo>
                              <a:lnTo>
                                <a:pt x="2648" y="134"/>
                              </a:lnTo>
                              <a:lnTo>
                                <a:pt x="2276" y="224"/>
                              </a:lnTo>
                              <a:lnTo>
                                <a:pt x="1945" y="492"/>
                              </a:lnTo>
                              <a:lnTo>
                                <a:pt x="1697" y="716"/>
                              </a:lnTo>
                              <a:lnTo>
                                <a:pt x="1366" y="1073"/>
                              </a:lnTo>
                              <a:lnTo>
                                <a:pt x="1200" y="1431"/>
                              </a:lnTo>
                              <a:lnTo>
                                <a:pt x="1200" y="1744"/>
                              </a:lnTo>
                              <a:lnTo>
                                <a:pt x="1200" y="2102"/>
                              </a:lnTo>
                              <a:lnTo>
                                <a:pt x="1366" y="2460"/>
                              </a:lnTo>
                              <a:lnTo>
                                <a:pt x="1697" y="2817"/>
                              </a:lnTo>
                              <a:lnTo>
                                <a:pt x="1945" y="3041"/>
                              </a:lnTo>
                              <a:lnTo>
                                <a:pt x="2276" y="3220"/>
                              </a:lnTo>
                              <a:lnTo>
                                <a:pt x="2648" y="3354"/>
                              </a:lnTo>
                              <a:lnTo>
                                <a:pt x="3145" y="3443"/>
                              </a:lnTo>
                              <a:lnTo>
                                <a:pt x="3641" y="3443"/>
                              </a:lnTo>
                              <a:lnTo>
                                <a:pt x="8152" y="3443"/>
                              </a:lnTo>
                              <a:lnTo>
                                <a:pt x="8152" y="5993"/>
                              </a:lnTo>
                              <a:lnTo>
                                <a:pt x="3890" y="5993"/>
                              </a:lnTo>
                              <a:lnTo>
                                <a:pt x="3145" y="6127"/>
                              </a:lnTo>
                              <a:lnTo>
                                <a:pt x="2276" y="6306"/>
                              </a:lnTo>
                              <a:lnTo>
                                <a:pt x="1697" y="6663"/>
                              </a:lnTo>
                              <a:lnTo>
                                <a:pt x="1200" y="7155"/>
                              </a:lnTo>
                              <a:lnTo>
                                <a:pt x="662" y="7737"/>
                              </a:lnTo>
                              <a:lnTo>
                                <a:pt x="166" y="8273"/>
                              </a:lnTo>
                              <a:lnTo>
                                <a:pt x="0" y="8989"/>
                              </a:lnTo>
                              <a:lnTo>
                                <a:pt x="0" y="9525"/>
                              </a:lnTo>
                              <a:lnTo>
                                <a:pt x="0" y="10822"/>
                              </a:lnTo>
                              <a:lnTo>
                                <a:pt x="0" y="15831"/>
                              </a:lnTo>
                              <a:lnTo>
                                <a:pt x="166" y="16547"/>
                              </a:lnTo>
                              <a:lnTo>
                                <a:pt x="662" y="17307"/>
                              </a:lnTo>
                              <a:lnTo>
                                <a:pt x="1697" y="18380"/>
                              </a:lnTo>
                              <a:lnTo>
                                <a:pt x="2814" y="19275"/>
                              </a:lnTo>
                              <a:lnTo>
                                <a:pt x="3641" y="19766"/>
                              </a:lnTo>
                              <a:lnTo>
                                <a:pt x="4428" y="20169"/>
                              </a:lnTo>
                              <a:lnTo>
                                <a:pt x="5421" y="20527"/>
                              </a:lnTo>
                              <a:lnTo>
                                <a:pt x="6372" y="20884"/>
                              </a:lnTo>
                              <a:lnTo>
                                <a:pt x="7572" y="21242"/>
                              </a:lnTo>
                              <a:lnTo>
                                <a:pt x="8648" y="21466"/>
                              </a:lnTo>
                              <a:lnTo>
                                <a:pt x="9766" y="21600"/>
                              </a:lnTo>
                              <a:lnTo>
                                <a:pt x="11131" y="21600"/>
                              </a:lnTo>
                              <a:lnTo>
                                <a:pt x="12414" y="21600"/>
                              </a:lnTo>
                              <a:lnTo>
                                <a:pt x="13779" y="21466"/>
                              </a:lnTo>
                              <a:lnTo>
                                <a:pt x="14855" y="21242"/>
                              </a:lnTo>
                              <a:lnTo>
                                <a:pt x="15807" y="20884"/>
                              </a:lnTo>
                              <a:lnTo>
                                <a:pt x="16841" y="20527"/>
                              </a:lnTo>
                              <a:lnTo>
                                <a:pt x="17669" y="20169"/>
                              </a:lnTo>
                              <a:lnTo>
                                <a:pt x="18455" y="19766"/>
                              </a:lnTo>
                              <a:lnTo>
                                <a:pt x="19117" y="19275"/>
                              </a:lnTo>
                              <a:lnTo>
                                <a:pt x="20234" y="18380"/>
                              </a:lnTo>
                              <a:lnTo>
                                <a:pt x="21062" y="17307"/>
                              </a:lnTo>
                              <a:lnTo>
                                <a:pt x="21600" y="16547"/>
                              </a:lnTo>
                              <a:lnTo>
                                <a:pt x="21600" y="15831"/>
                              </a:lnTo>
                              <a:lnTo>
                                <a:pt x="21600" y="10733"/>
                              </a:lnTo>
                              <a:lnTo>
                                <a:pt x="21600" y="9525"/>
                              </a:lnTo>
                              <a:lnTo>
                                <a:pt x="21600" y="8989"/>
                              </a:lnTo>
                              <a:lnTo>
                                <a:pt x="21434" y="8273"/>
                              </a:lnTo>
                              <a:lnTo>
                                <a:pt x="21062" y="7737"/>
                              </a:lnTo>
                              <a:lnTo>
                                <a:pt x="20566" y="7155"/>
                              </a:lnTo>
                              <a:lnTo>
                                <a:pt x="19903" y="6663"/>
                              </a:lnTo>
                              <a:lnTo>
                                <a:pt x="19283" y="6306"/>
                              </a:lnTo>
                              <a:lnTo>
                                <a:pt x="18621" y="6127"/>
                              </a:lnTo>
                              <a:lnTo>
                                <a:pt x="17752" y="5993"/>
                              </a:lnTo>
                              <a:close/>
                            </a:path>
                            <a:path w="21600" h="21600" extrusionOk="0">
                              <a:moveTo>
                                <a:pt x="8152" y="3443"/>
                              </a:moveTo>
                              <a:lnTo>
                                <a:pt x="13862" y="3443"/>
                              </a:lnTo>
                            </a:path>
                            <a:path w="21600" h="21600" extrusionOk="0">
                              <a:moveTo>
                                <a:pt x="8152" y="5993"/>
                              </a:moveTo>
                              <a:lnTo>
                                <a:pt x="13862" y="5993"/>
                              </a:lnTo>
                            </a:path>
                          </a:pathLst>
                        </a:custGeom>
                        <a:solidFill>
                          <a:srgbClr val="CCCCFF"/>
                        </a:solidFill>
                        <a:ln w="9525">
                          <a:solidFill>
                            <a:srgbClr val="000000"/>
                          </a:solidFill>
                          <a:miter lim="800000"/>
                          <a:headEnd/>
                          <a:tailEnd/>
                        </a:ln>
                        <a:effectLst>
                          <a:outerShdw dist="107763"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077E7D" id="Полилиния 79" o:spid="_x0000_s1026" style="position:absolute;margin-left:234pt;margin-top:34.05pt;width:18pt;height:2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" path="m17752,5993r-3890,l13862,3443r4593,l18952,3443r496,-89l19697,3220r537,-179l20566,2817r165,-357l20897,2102r,-358l20897,1431r-166,-358l20566,716,20234,492,19697,224r-249,-90l18952,r-497,l10966,,3641,,3145,,2648,134r-372,90l1945,492,1697,716r-331,357l1200,1431r,313l1200,2102r166,358l1697,2817r248,224l2276,3220r372,134l3145,3443r496,l8152,3443r,2550l3890,5993r-745,134l2276,6306r-579,357l1200,7155,662,7737,166,8273,,8989r,536l,10822r,5009l166,16547r496,760l1697,18380r1117,895l3641,19766r787,403l5421,20527r951,357l7572,21242r1076,224l9766,21600r1365,l12414,21600r1365,-134l14855,21242r952,-358l16841,20527r828,-358l18455,19766r662,-491l20234,18380r828,-1073l21600,16547r,-716l21600,10733r,-1208l21600,8989r-166,-716l21062,7737r-496,-582l19903,6663r-620,-357l18621,6127r-869,-134xem8152,3443r5710,em8152,5993r5710,e" fillcolor="#ccf">
                <v:stroke joinstyle="miter"/>
                <v:shadow on="t" offset="6pt,6pt"/>
                <v:path o:extrusionok="f" o:connecttype="custom" o:connectlocs="12802394,0;25604788,39706614;12802394,79412996;0,39706614" o:connectangles="0,0,0,0" textboxrect="1593,7848,20317,17575"/>
                <o:lock v:ext="edit" verticies="t"/>
              </v:shape>
            </w:pict>
          </mc:Fallback>
        </mc:AlternateContent>
      </w:r>
      <w:r>
        <w:rPr>
          <w:rFonts w:ascii="Times New Roman" w:hAnsi="Times New Roman" w:cs="Times New Roman"/>
          <w:noProof/>
        </w:rPr>
        <mc:AlternateContent>
          <mc:Choice Requires="wps">
            <w:drawing>
              <wp:anchor distT="4294967294" distB="4294967294" distL="114300" distR="114300" simplePos="0" relativeHeight="251660288" behindDoc="0" locked="0" layoutInCell="1" allowOverlap="1">
                <wp:simplePos x="0" y="0"/>
                <wp:positionH relativeFrom="column">
                  <wp:posOffset>2171700</wp:posOffset>
                </wp:positionH>
                <wp:positionV relativeFrom="paragraph">
                  <wp:posOffset>661034</wp:posOffset>
                </wp:positionV>
                <wp:extent cx="800100" cy="0"/>
                <wp:effectExtent l="0" t="38100" r="19050" b="19050"/>
                <wp:wrapNone/>
                <wp:docPr id="78" name="Прямая соединительная линия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F4CAE4" id="Прямая соединительная линия 78"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71pt,52.05pt" to="234pt,5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" strokeweight="6pt"/>
            </w:pict>
          </mc:Fallback>
        </mc:AlternateContent>
      </w:r>
    </w:p>
    <w:p w:rsidR="00B525B3" w:rsidRPr="00B525B3" w:rsidRDefault="00B525B3" w:rsidP="00B525B3">
      <w:pPr>
        <w:spacing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B525B3">
        <w:rPr>
          <w:rFonts w:ascii="Times New Roman" w:hAnsi="Times New Roman" w:cs="Times New Roman"/>
          <w:sz w:val="20"/>
          <w:szCs w:val="20"/>
        </w:rPr>
        <w:t>Собственник</w:t>
      </w:r>
    </w:p>
    <w:p w:rsidR="00B525B3" w:rsidRPr="00B525B3" w:rsidRDefault="00B525B3" w:rsidP="00B525B3">
      <w:pPr>
        <w:spacing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B525B3">
        <w:rPr>
          <w:rFonts w:ascii="Times New Roman" w:hAnsi="Times New Roman" w:cs="Times New Roman"/>
          <w:sz w:val="20"/>
          <w:szCs w:val="20"/>
        </w:rPr>
        <w:t>Управляющая организация</w:t>
      </w:r>
    </w:p>
    <w:p w:rsidR="00B525B3" w:rsidRPr="00B525B3" w:rsidRDefault="00B525B3" w:rsidP="00B525B3">
      <w:pPr>
        <w:tabs>
          <w:tab w:val="left" w:pos="6050"/>
        </w:tabs>
        <w:spacing w:line="240" w:lineRule="auto"/>
        <w:rPr>
          <w:rFonts w:ascii="Times New Roman" w:hAnsi="Times New Roman" w:cs="Times New Roman"/>
          <w:sz w:val="20"/>
          <w:szCs w:val="20"/>
        </w:rPr>
      </w:pPr>
      <w:r w:rsidRPr="00B525B3">
        <w:rPr>
          <w:rFonts w:ascii="Times New Roman" w:hAnsi="Times New Roman" w:cs="Times New Roman"/>
          <w:sz w:val="20"/>
          <w:szCs w:val="20"/>
        </w:rPr>
        <w:t xml:space="preserve">                    </w:t>
      </w:r>
      <w:r w:rsidRPr="00B525B3">
        <w:rPr>
          <w:rFonts w:ascii="Times New Roman" w:hAnsi="Times New Roman" w:cs="Times New Roman"/>
          <w:sz w:val="20"/>
          <w:szCs w:val="20"/>
        </w:rPr>
        <w:tab/>
      </w:r>
    </w:p>
    <w:p w:rsidR="00B525B3" w:rsidRPr="00B525B3" w:rsidRDefault="00B525B3" w:rsidP="00B525B3">
      <w:pPr>
        <w:spacing w:line="240" w:lineRule="auto"/>
        <w:rPr>
          <w:rFonts w:ascii="Times New Roman" w:hAnsi="Times New Roman" w:cs="Times New Roman"/>
          <w:sz w:val="20"/>
          <w:szCs w:val="20"/>
        </w:rPr>
      </w:pPr>
    </w:p>
    <w:p w:rsidR="00B525B3" w:rsidRPr="00B525B3" w:rsidRDefault="00B525B3" w:rsidP="00B525B3">
      <w:pPr>
        <w:spacing w:line="240" w:lineRule="auto"/>
        <w:rPr>
          <w:rFonts w:ascii="Times New Roman" w:hAnsi="Times New Roman" w:cs="Times New Roman"/>
          <w:sz w:val="20"/>
          <w:szCs w:val="20"/>
        </w:rPr>
      </w:pPr>
    </w:p>
    <w:p w:rsidR="00B525B3" w:rsidRDefault="00B525B3" w:rsidP="00B525B3">
      <w:pPr>
        <w:spacing w:line="240" w:lineRule="auto"/>
        <w:rPr>
          <w:rFonts w:ascii="Times New Roman" w:hAnsi="Times New Roman" w:cs="Times New Roman"/>
          <w:sz w:val="20"/>
          <w:szCs w:val="20"/>
        </w:rPr>
      </w:pPr>
    </w:p>
    <w:p w:rsidR="00FD5C7E" w:rsidRDefault="00FD5C7E" w:rsidP="00B525B3">
      <w:pPr>
        <w:spacing w:line="240" w:lineRule="auto"/>
        <w:rPr>
          <w:rFonts w:ascii="Times New Roman" w:hAnsi="Times New Roman" w:cs="Times New Roman"/>
          <w:sz w:val="20"/>
          <w:szCs w:val="20"/>
        </w:rPr>
      </w:pPr>
    </w:p>
    <w:p w:rsidR="00892DA2" w:rsidRDefault="00892DA2" w:rsidP="00B525B3">
      <w:pPr>
        <w:spacing w:line="240" w:lineRule="auto"/>
        <w:rPr>
          <w:rFonts w:ascii="Times New Roman" w:hAnsi="Times New Roman" w:cs="Times New Roman"/>
          <w:sz w:val="20"/>
          <w:szCs w:val="20"/>
        </w:rPr>
      </w:pPr>
    </w:p>
    <w:p w:rsidR="00FD5C7E" w:rsidRPr="00B525B3" w:rsidRDefault="00FD5C7E" w:rsidP="00B525B3">
      <w:pPr>
        <w:spacing w:line="240" w:lineRule="auto"/>
        <w:rPr>
          <w:rFonts w:ascii="Times New Roman" w:hAnsi="Times New Roman" w:cs="Times New Roman"/>
          <w:sz w:val="20"/>
          <w:szCs w:val="20"/>
        </w:rPr>
      </w:pPr>
    </w:p>
    <w:p w:rsidR="00B525B3" w:rsidRPr="00B525B3" w:rsidRDefault="00B525B3" w:rsidP="00B525B3">
      <w:pPr>
        <w:tabs>
          <w:tab w:val="left" w:pos="5680"/>
        </w:tabs>
        <w:spacing w:after="120" w:line="240" w:lineRule="auto"/>
        <w:jc w:val="both"/>
        <w:rPr>
          <w:rFonts w:ascii="Times New Roman" w:hAnsi="Times New Roman" w:cs="Times New Roman"/>
          <w:b/>
          <w:sz w:val="20"/>
          <w:szCs w:val="20"/>
          <w:u w:val="single"/>
        </w:rPr>
      </w:pPr>
      <w:r w:rsidRPr="00B525B3">
        <w:rPr>
          <w:rFonts w:ascii="Times New Roman" w:hAnsi="Times New Roman" w:cs="Times New Roman"/>
          <w:b/>
          <w:sz w:val="20"/>
          <w:szCs w:val="20"/>
          <w:u w:val="single"/>
        </w:rPr>
        <w:t>- по системе водоотведения:</w:t>
      </w:r>
    </w:p>
    <w:p w:rsidR="00B525B3" w:rsidRPr="00B525B3" w:rsidRDefault="00B525B3" w:rsidP="00B525B3">
      <w:pPr>
        <w:tabs>
          <w:tab w:val="left" w:pos="5640"/>
        </w:tabs>
        <w:spacing w:line="240" w:lineRule="auto"/>
        <w:jc w:val="both"/>
        <w:rPr>
          <w:rFonts w:ascii="Times New Roman" w:hAnsi="Times New Roman" w:cs="Times New Roman"/>
          <w:sz w:val="20"/>
          <w:szCs w:val="20"/>
        </w:rPr>
      </w:pPr>
      <w:r w:rsidRPr="00B525B3">
        <w:rPr>
          <w:rFonts w:ascii="Times New Roman" w:hAnsi="Times New Roman" w:cs="Times New Roman"/>
          <w:sz w:val="20"/>
          <w:szCs w:val="20"/>
        </w:rPr>
        <w:t>точка присоединения отводящей трубы системы водоотведения Помещения, к тройнику транзитного стояка общедомовой системы водоотведения. Тройник транзитного канализационного стояка и сам стояк обслуживает Управляющая организация. Остальную часть системы водоотведения в Помещении обслуживает Собственник:</w:t>
      </w:r>
    </w:p>
    <w:p w:rsidR="00B525B3" w:rsidRPr="00B525B3" w:rsidRDefault="00B525B3" w:rsidP="00B525B3">
      <w:pPr>
        <w:tabs>
          <w:tab w:val="left" w:pos="5640"/>
        </w:tabs>
        <w:spacing w:line="240" w:lineRule="auto"/>
        <w:jc w:val="both"/>
        <w:rPr>
          <w:rFonts w:ascii="Times New Roman" w:hAnsi="Times New Roman" w:cs="Times New Roman"/>
          <w:sz w:val="20"/>
          <w:szCs w:val="20"/>
        </w:rPr>
      </w:pPr>
    </w:p>
    <w:p w:rsidR="00B525B3" w:rsidRPr="00B525B3" w:rsidRDefault="00B525B3" w:rsidP="00B525B3">
      <w:pPr>
        <w:tabs>
          <w:tab w:val="left" w:pos="5680"/>
        </w:tabs>
        <w:spacing w:line="240" w:lineRule="auto"/>
        <w:rPr>
          <w:rFonts w:ascii="Times New Roman" w:hAnsi="Times New Roman" w:cs="Times New Roman"/>
          <w:sz w:val="20"/>
          <w:szCs w:val="20"/>
        </w:rPr>
      </w:pPr>
      <w:r w:rsidRPr="00B525B3">
        <w:rPr>
          <w:rFonts w:ascii="Times New Roman" w:hAnsi="Times New Roman" w:cs="Times New Roman"/>
          <w:sz w:val="20"/>
          <w:szCs w:val="20"/>
        </w:rPr>
        <w:t xml:space="preserve">                                                                                Стояк</w:t>
      </w:r>
    </w:p>
    <w:p w:rsidR="00B525B3" w:rsidRPr="00B525B3" w:rsidRDefault="00B525B3" w:rsidP="00B525B3">
      <w:pPr>
        <w:tabs>
          <w:tab w:val="center" w:pos="4677"/>
        </w:tabs>
        <w:spacing w:line="240" w:lineRule="auto"/>
        <w:rPr>
          <w:rFonts w:ascii="Times New Roman" w:hAnsi="Times New Roman" w:cs="Times New Roman"/>
          <w:sz w:val="20"/>
          <w:szCs w:val="20"/>
        </w:rPr>
      </w:pPr>
      <w:r w:rsidRPr="00B525B3">
        <w:rPr>
          <w:rFonts w:ascii="Times New Roman" w:hAnsi="Times New Roman" w:cs="Times New Roman"/>
          <w:sz w:val="20"/>
          <w:szCs w:val="20"/>
        </w:rPr>
        <w:tab/>
        <w:t>Граница</w:t>
      </w:r>
    </w:p>
    <w:p w:rsidR="00B525B3" w:rsidRPr="00B525B3" w:rsidRDefault="00B525B3" w:rsidP="00B525B3">
      <w:pPr>
        <w:tabs>
          <w:tab w:val="center" w:pos="4677"/>
        </w:tabs>
        <w:spacing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B525B3">
        <w:rPr>
          <w:rFonts w:ascii="Times New Roman" w:hAnsi="Times New Roman" w:cs="Times New Roman"/>
          <w:sz w:val="20"/>
          <w:szCs w:val="20"/>
        </w:rPr>
        <w:t>Управляющая организация</w:t>
      </w:r>
      <w:r w:rsidR="00B80BF4">
        <w:rPr>
          <w:rFonts w:ascii="Times New Roman" w:hAnsi="Times New Roman" w:cs="Times New Roman"/>
          <w:noProof/>
        </w:rPr>
        <mc:AlternateContent>
          <mc:Choice Requires="wpc">
            <w:drawing>
              <wp:anchor distT="0" distB="0" distL="114300" distR="114300" simplePos="0" relativeHeight="251678720" behindDoc="1" locked="0" layoutInCell="1" allowOverlap="1">
                <wp:simplePos x="0" y="0"/>
                <wp:positionH relativeFrom="column">
                  <wp:posOffset>1585595</wp:posOffset>
                </wp:positionH>
                <wp:positionV relativeFrom="paragraph">
                  <wp:posOffset>2540</wp:posOffset>
                </wp:positionV>
                <wp:extent cx="2628900" cy="2059305"/>
                <wp:effectExtent l="0" t="38735" r="2540" b="0"/>
                <wp:wrapNone/>
                <wp:docPr id="25" name="Полотно 2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6" name="Line 21"/>
                        <wps:cNvCnPr>
                          <a:cxnSpLocks noChangeShapeType="1"/>
                        </wps:cNvCnPr>
                        <wps:spPr bwMode="auto">
                          <a:xfrm>
                            <a:off x="1141600" y="0"/>
                            <a:ext cx="800" cy="1714004"/>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wps:wsp>
                        <wps:cNvPr id="7" name="Line 22"/>
                        <wps:cNvCnPr>
                          <a:cxnSpLocks noChangeShapeType="1"/>
                        </wps:cNvCnPr>
                        <wps:spPr bwMode="auto">
                          <a:xfrm>
                            <a:off x="1142400" y="799502"/>
                            <a:ext cx="169500" cy="1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wps:wsp>
                        <wps:cNvPr id="8" name="Line 23"/>
                        <wps:cNvCnPr>
                          <a:cxnSpLocks noChangeShapeType="1"/>
                        </wps:cNvCnPr>
                        <wps:spPr bwMode="auto">
                          <a:xfrm flipH="1" flipV="1">
                            <a:off x="951200" y="947402"/>
                            <a:ext cx="191800" cy="1219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wps:wsp>
                        <wps:cNvPr id="9" name="Arc 25"/>
                        <wps:cNvSpPr>
                          <a:spLocks/>
                        </wps:cNvSpPr>
                        <wps:spPr bwMode="auto">
                          <a:xfrm rot="20444277" flipH="1" flipV="1">
                            <a:off x="914000" y="228801"/>
                            <a:ext cx="457500" cy="228001"/>
                          </a:xfrm>
                          <a:custGeom>
                            <a:avLst/>
                            <a:gdLst>
                              <a:gd name="T0" fmla="*/ 0 w 21600"/>
                              <a:gd name="T1" fmla="*/ 0 h 21600"/>
                              <a:gd name="T2" fmla="*/ 205217556 w 21600"/>
                              <a:gd name="T3" fmla="*/ 25403038 h 21600"/>
                              <a:gd name="T4" fmla="*/ 0 w 21600"/>
                              <a:gd name="T5" fmla="*/ 25403038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Arc 26"/>
                        <wps:cNvSpPr>
                          <a:spLocks/>
                        </wps:cNvSpPr>
                        <wps:spPr bwMode="auto">
                          <a:xfrm rot="20444277" flipH="1" flipV="1">
                            <a:off x="950000" y="1200803"/>
                            <a:ext cx="370200" cy="171400"/>
                          </a:xfrm>
                          <a:custGeom>
                            <a:avLst/>
                            <a:gdLst>
                              <a:gd name="T0" fmla="*/ 0 w 21600"/>
                              <a:gd name="T1" fmla="*/ 0 h 21600"/>
                              <a:gd name="T2" fmla="*/ 134608816 w 21600"/>
                              <a:gd name="T3" fmla="*/ 14252680 h 21600"/>
                              <a:gd name="T4" fmla="*/ 0 w 21600"/>
                              <a:gd name="T5" fmla="*/ 1425268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Line 28"/>
                        <wps:cNvCnPr>
                          <a:cxnSpLocks noChangeShapeType="1"/>
                        </wps:cNvCnPr>
                        <wps:spPr bwMode="auto">
                          <a:xfrm>
                            <a:off x="1315000" y="100"/>
                            <a:ext cx="600" cy="1713904"/>
                          </a:xfrm>
                          <a:prstGeom prst="line">
                            <a:avLst/>
                          </a:prstGeom>
                          <a:noFill/>
                          <a:ln w="12700">
                            <a:solidFill>
                              <a:srgbClr val="000000"/>
                            </a:solidFill>
                            <a:prstDash val="lgDashDotDot"/>
                            <a:round/>
                            <a:headEnd/>
                            <a:tailEnd/>
                          </a:ln>
                          <a:extLst>
                            <a:ext uri="{909E8E84-426E-40DD-AFC4-6F175D3DCCD1}">
                              <a14:hiddenFill xmlns:a14="http://schemas.microsoft.com/office/drawing/2010/main">
                                <a:noFill/>
                              </a14:hiddenFill>
                            </a:ext>
                          </a:extLst>
                        </wps:spPr>
                        <wps:bodyPr/>
                      </wps:wsp>
                      <wps:wsp>
                        <wps:cNvPr id="12" name="AutoShape 10"/>
                        <wps:cNvCnPr>
                          <a:cxnSpLocks noChangeShapeType="1"/>
                        </wps:cNvCnPr>
                        <wps:spPr bwMode="auto">
                          <a:xfrm>
                            <a:off x="913800" y="76200"/>
                            <a:ext cx="600" cy="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AutoShape 11"/>
                        <wps:cNvCnPr>
                          <a:cxnSpLocks noChangeShapeType="1"/>
                        </wps:cNvCnPr>
                        <wps:spPr bwMode="auto">
                          <a:xfrm>
                            <a:off x="951300" y="100"/>
                            <a:ext cx="0" cy="1713904"/>
                          </a:xfrm>
                          <a:prstGeom prst="straightConnector1">
                            <a:avLst/>
                          </a:prstGeom>
                          <a:noFill/>
                          <a:ln w="12700">
                            <a:solidFill>
                              <a:srgbClr val="000000"/>
                            </a:solidFill>
                            <a:prstDash val="lgDashDotDot"/>
                            <a:round/>
                            <a:headEnd/>
                            <a:tailEnd/>
                          </a:ln>
                          <a:extLst>
                            <a:ext uri="{909E8E84-426E-40DD-AFC4-6F175D3DCCD1}">
                              <a14:hiddenFill xmlns:a14="http://schemas.microsoft.com/office/drawing/2010/main">
                                <a:noFill/>
                              </a14:hiddenFill>
                            </a:ext>
                          </a:extLst>
                        </wps:spPr>
                        <wps:bodyPr/>
                      </wps:wsp>
                      <wps:wsp>
                        <wps:cNvPr id="15" name="AutoShape 12"/>
                        <wps:cNvCnPr>
                          <a:cxnSpLocks noChangeShapeType="1"/>
                        </wps:cNvCnPr>
                        <wps:spPr bwMode="auto">
                          <a:xfrm>
                            <a:off x="1311300" y="139700"/>
                            <a:ext cx="100" cy="1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AutoShape 13"/>
                        <wps:cNvCnPr>
                          <a:cxnSpLocks noChangeShapeType="1"/>
                        </wps:cNvCnPr>
                        <wps:spPr bwMode="auto">
                          <a:xfrm>
                            <a:off x="1311300" y="139700"/>
                            <a:ext cx="100" cy="1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AutoShape 14"/>
                        <wps:cNvCnPr>
                          <a:cxnSpLocks noChangeShapeType="1"/>
                        </wps:cNvCnPr>
                        <wps:spPr bwMode="auto">
                          <a:xfrm>
                            <a:off x="1278300" y="709902"/>
                            <a:ext cx="100" cy="182900"/>
                          </a:xfrm>
                          <a:prstGeom prst="straightConnector1">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wps:wsp>
                        <wps:cNvPr id="18" name="AutoShape 15"/>
                        <wps:cNvCnPr>
                          <a:cxnSpLocks noChangeShapeType="1"/>
                        </wps:cNvCnPr>
                        <wps:spPr bwMode="auto">
                          <a:xfrm flipH="1" flipV="1">
                            <a:off x="672500" y="748002"/>
                            <a:ext cx="278700" cy="19940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9" name="AutoShape 16"/>
                        <wps:cNvCnPr>
                          <a:cxnSpLocks noChangeShapeType="1"/>
                        </wps:cNvCnPr>
                        <wps:spPr bwMode="auto">
                          <a:xfrm flipV="1">
                            <a:off x="914400" y="892802"/>
                            <a:ext cx="108000" cy="137800"/>
                          </a:xfrm>
                          <a:prstGeom prst="straightConnector1">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wps:wsp>
                        <wps:cNvPr id="20" name="AutoShape 17"/>
                        <wps:cNvCnPr>
                          <a:cxnSpLocks noChangeShapeType="1"/>
                        </wps:cNvCnPr>
                        <wps:spPr bwMode="auto">
                          <a:xfrm flipV="1">
                            <a:off x="1319500" y="799502"/>
                            <a:ext cx="337200" cy="60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1" name="AutoShape 18"/>
                        <wps:cNvCnPr>
                          <a:cxnSpLocks noChangeShapeType="1"/>
                        </wps:cNvCnPr>
                        <wps:spPr bwMode="auto">
                          <a:xfrm flipH="1">
                            <a:off x="1492900" y="544201"/>
                            <a:ext cx="335300" cy="25530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AutoShape 19"/>
                        <wps:cNvCnPr>
                          <a:cxnSpLocks noChangeShapeType="1"/>
                        </wps:cNvCnPr>
                        <wps:spPr bwMode="auto">
                          <a:xfrm>
                            <a:off x="476900" y="582901"/>
                            <a:ext cx="195600" cy="1651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AutoShape 20"/>
                        <wps:cNvCnPr>
                          <a:cxnSpLocks noChangeShapeType="1"/>
                        </wps:cNvCnPr>
                        <wps:spPr bwMode="auto">
                          <a:xfrm flipH="1">
                            <a:off x="988100" y="228601"/>
                            <a:ext cx="630500" cy="66420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AutoShape 21"/>
                        <wps:cNvCnPr>
                          <a:cxnSpLocks noChangeShapeType="1"/>
                        </wps:cNvCnPr>
                        <wps:spPr bwMode="auto">
                          <a:xfrm flipH="1">
                            <a:off x="1312500" y="228601"/>
                            <a:ext cx="306100" cy="51940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55B116E3" id="Полотно 25" o:spid="_x0000_s1026" editas="canvas" style="position:absolute;margin-left:124.85pt;margin-top:.2pt;width:207pt;height:162.15pt;z-index:-251637760" coordsize="26289,205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6289;height:20593;visibility:visible;mso-wrap-style:square">
                  <v:fill o:detectmouseclick="t"/>
                  <v:path o:connecttype="none"/>
                </v:shape>
                <v:line id="Line 21" o:spid="_x0000_s1028" style="position:absolute;visibility:visible;mso-wrap-style:square" from="11416,0" to="11424,171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" strokeweight="6pt"/>
                <v:line id="Line 22" o:spid="_x0000_s1029" style="position:absolute;visibility:visible;mso-wrap-style:square" from="11424,7995" to="13119,79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" strokeweight="6pt"/>
                <v:line id="Line 23" o:spid="_x0000_s1030" style="position:absolute;flip:x y;visibility:visible;mso-wrap-style:square" from="9512,9474" to="11430,106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" strokeweight="6pt"/>
                <v:shape id="Arc 25" o:spid="_x0000_s1031" style="position:absolute;left:9140;top:2288;width:4575;height:2280;rotation:-1262358fd;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" path="m-1,nfc11929,,21600,9670,21600,21600em-1,nsc11929,,21600,9670,21600,21600l,21600,-1,xe" filled="f">
                  <v:path arrowok="t" o:extrusionok="f" o:connecttype="custom" o:connectlocs="0,0;2147483646,268144355;0,268144355" o:connectangles="0,0,0"/>
                </v:shape>
                <v:shape id="Arc 26" o:spid="_x0000_s1032" style="position:absolute;left:9500;top:12008;width:3702;height:1714;rotation:-1262358fd;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" path="m-1,nfc11929,,21600,9670,21600,21600em-1,nsc11929,,21600,9670,21600,21600l,21600,-1,xe" filled="f">
                  <v:path arrowok="t" o:extrusionok="f" o:connecttype="custom" o:connectlocs="0,0;2147483646,113097655;0,113097655" o:connectangles="0,0,0"/>
                </v:shape>
                <v:line id="Line 28" o:spid="_x0000_s1033" style="position:absolute;visibility:visible;mso-wrap-style:square" from="13150,1" to="13156,171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" strokeweight="1pt">
                  <v:stroke dashstyle="longDashDotDot"/>
                </v:line>
                <v:shapetype id="_x0000_t32" coordsize="21600,21600" o:spt="32" o:oned="t" path="m,l21600,21600e" filled="f">
                  <v:path arrowok="t" fillok="f" o:connecttype="none"/>
                  <o:lock v:ext="edit" shapetype="t"/>
                </v:shapetype>
                <v:shape id="AutoShape 10" o:spid="_x0000_s1034" type="#_x0000_t32" style="position:absolute;left:9138;top:762;width:6;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"/>
                <v:shape id="AutoShape 11" o:spid="_x0000_s1035" type="#_x0000_t32" style="position:absolute;left:9513;top:1;width:0;height:1713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" strokeweight="1pt">
                  <v:stroke dashstyle="longDashDotDot"/>
                </v:shape>
                <v:shape id="AutoShape 12" o:spid="_x0000_s1036" type="#_x0000_t32" style="position:absolute;left:13113;top:1397;width:1;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"/>
                <v:shape id="AutoShape 13" o:spid="_x0000_s1037" type="#_x0000_t32" style="position:absolute;left:13113;top:1397;width:1;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"/>
                <v:shape id="AutoShape 14" o:spid="_x0000_s1038" type="#_x0000_t32" style="position:absolute;left:12783;top:7099;width:1;height:18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" strokeweight="6pt"/>
                <v:shape id="AutoShape 15" o:spid="_x0000_s1039" type="#_x0000_t32" style="position:absolute;left:6725;top:7480;width:2787;height:1994;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" strokeweight="1pt"/>
                <v:shape id="AutoShape 16" o:spid="_x0000_s1040" type="#_x0000_t32" style="position:absolute;left:9144;top:8928;width:1080;height:137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" strokeweight="6pt"/>
                <v:shape id="AutoShape 17" o:spid="_x0000_s1041" type="#_x0000_t32" style="position:absolute;left:13195;top:7995;width:3372;height: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" strokeweight="1pt"/>
                <v:shape id="AutoShape 18" o:spid="_x0000_s1042" type="#_x0000_t32" style="position:absolute;left:14929;top:5442;width:3353;height:255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">
                  <v:stroke endarrow="block"/>
                </v:shape>
                <v:shape id="AutoShape 19" o:spid="_x0000_s1043" type="#_x0000_t32" style="position:absolute;left:4769;top:5829;width:1956;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">
                  <v:stroke endarrow="block"/>
                </v:shape>
                <v:shape id="AutoShape 20" o:spid="_x0000_s1044" type="#_x0000_t32" style="position:absolute;left:9881;top:2286;width:6305;height:664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">
                  <v:stroke endarrow="block"/>
                </v:shape>
                <v:shape id="AutoShape 21" o:spid="_x0000_s1045" type="#_x0000_t32" style="position:absolute;left:13125;top:2286;width:3061;height:519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">
                  <v:stroke endarrow="block"/>
                </v:shape>
              </v:group>
            </w:pict>
          </mc:Fallback>
        </mc:AlternateContent>
      </w:r>
    </w:p>
    <w:p w:rsidR="00B525B3" w:rsidRPr="00B525B3" w:rsidRDefault="00B525B3" w:rsidP="00B525B3">
      <w:pPr>
        <w:tabs>
          <w:tab w:val="center" w:pos="4677"/>
        </w:tabs>
        <w:spacing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B525B3">
        <w:rPr>
          <w:rFonts w:ascii="Times New Roman" w:hAnsi="Times New Roman" w:cs="Times New Roman"/>
          <w:sz w:val="20"/>
          <w:szCs w:val="20"/>
        </w:rPr>
        <w:t>Собственник</w:t>
      </w:r>
      <w:r>
        <w:rPr>
          <w:rFonts w:ascii="Times New Roman" w:hAnsi="Times New Roman" w:cs="Times New Roman"/>
          <w:sz w:val="20"/>
          <w:szCs w:val="20"/>
        </w:rPr>
        <w:t xml:space="preserve">                 </w:t>
      </w:r>
      <w:r w:rsidRPr="00B525B3">
        <w:rPr>
          <w:rFonts w:ascii="Times New Roman" w:hAnsi="Times New Roman" w:cs="Times New Roman"/>
          <w:sz w:val="20"/>
          <w:szCs w:val="20"/>
        </w:rPr>
        <w:tab/>
      </w:r>
    </w:p>
    <w:p w:rsidR="00B525B3" w:rsidRPr="00B525B3" w:rsidRDefault="00B525B3" w:rsidP="00B525B3">
      <w:pPr>
        <w:tabs>
          <w:tab w:val="left" w:pos="5343"/>
          <w:tab w:val="left" w:pos="7280"/>
        </w:tabs>
        <w:spacing w:line="240" w:lineRule="auto"/>
        <w:rPr>
          <w:rFonts w:ascii="Times New Roman" w:hAnsi="Times New Roman" w:cs="Times New Roman"/>
          <w:sz w:val="20"/>
          <w:szCs w:val="20"/>
        </w:rPr>
      </w:pPr>
      <w:r w:rsidRPr="00B525B3">
        <w:rPr>
          <w:rFonts w:ascii="Times New Roman" w:hAnsi="Times New Roman" w:cs="Times New Roman"/>
          <w:sz w:val="20"/>
          <w:szCs w:val="20"/>
        </w:rPr>
        <w:tab/>
        <w:t>Собственник</w:t>
      </w:r>
      <w:r w:rsidRPr="00B525B3">
        <w:rPr>
          <w:rFonts w:ascii="Times New Roman" w:hAnsi="Times New Roman" w:cs="Times New Roman"/>
          <w:sz w:val="20"/>
          <w:szCs w:val="20"/>
        </w:rPr>
        <w:tab/>
      </w:r>
    </w:p>
    <w:p w:rsidR="00B525B3" w:rsidRPr="00B525B3" w:rsidRDefault="00B525B3" w:rsidP="00B525B3">
      <w:pPr>
        <w:tabs>
          <w:tab w:val="left" w:pos="5343"/>
        </w:tabs>
        <w:spacing w:line="240" w:lineRule="auto"/>
        <w:rPr>
          <w:rFonts w:ascii="Times New Roman" w:hAnsi="Times New Roman" w:cs="Times New Roman"/>
          <w:sz w:val="20"/>
          <w:szCs w:val="20"/>
        </w:rPr>
      </w:pPr>
      <w:r w:rsidRPr="00B525B3">
        <w:rPr>
          <w:rFonts w:ascii="Times New Roman" w:hAnsi="Times New Roman" w:cs="Times New Roman"/>
          <w:sz w:val="20"/>
          <w:szCs w:val="20"/>
        </w:rPr>
        <w:t xml:space="preserve">                                                     </w:t>
      </w:r>
      <w:r w:rsidRPr="00B525B3">
        <w:rPr>
          <w:rFonts w:ascii="Times New Roman" w:hAnsi="Times New Roman" w:cs="Times New Roman"/>
          <w:sz w:val="20"/>
          <w:szCs w:val="20"/>
        </w:rPr>
        <w:tab/>
      </w:r>
    </w:p>
    <w:p w:rsidR="00B525B3" w:rsidRPr="00B525B3" w:rsidRDefault="00B525B3" w:rsidP="00B525B3">
      <w:pPr>
        <w:tabs>
          <w:tab w:val="left" w:pos="5680"/>
        </w:tabs>
        <w:spacing w:line="240" w:lineRule="auto"/>
        <w:rPr>
          <w:rFonts w:ascii="Times New Roman" w:hAnsi="Times New Roman" w:cs="Times New Roman"/>
          <w:sz w:val="20"/>
          <w:szCs w:val="20"/>
        </w:rPr>
      </w:pPr>
    </w:p>
    <w:p w:rsidR="00B525B3" w:rsidRPr="00B525B3" w:rsidRDefault="00B525B3" w:rsidP="00B525B3">
      <w:pPr>
        <w:spacing w:line="240" w:lineRule="auto"/>
        <w:rPr>
          <w:rFonts w:ascii="Times New Roman" w:hAnsi="Times New Roman" w:cs="Times New Roman"/>
          <w:sz w:val="20"/>
          <w:szCs w:val="20"/>
        </w:rPr>
      </w:pPr>
    </w:p>
    <w:p w:rsidR="00B525B3" w:rsidRPr="00B525B3" w:rsidRDefault="00B525B3" w:rsidP="00B525B3">
      <w:pPr>
        <w:spacing w:line="240" w:lineRule="auto"/>
        <w:rPr>
          <w:rFonts w:ascii="Times New Roman" w:hAnsi="Times New Roman" w:cs="Times New Roman"/>
          <w:sz w:val="20"/>
          <w:szCs w:val="20"/>
        </w:rPr>
      </w:pPr>
    </w:p>
    <w:p w:rsidR="00B525B3" w:rsidRPr="00B525B3" w:rsidRDefault="00B525B3" w:rsidP="00B525B3">
      <w:pPr>
        <w:tabs>
          <w:tab w:val="left" w:pos="1610"/>
        </w:tabs>
        <w:spacing w:after="120" w:line="240" w:lineRule="auto"/>
        <w:jc w:val="both"/>
        <w:rPr>
          <w:rFonts w:ascii="Times New Roman" w:hAnsi="Times New Roman" w:cs="Times New Roman"/>
          <w:b/>
          <w:sz w:val="20"/>
          <w:szCs w:val="20"/>
          <w:u w:val="single"/>
        </w:rPr>
      </w:pPr>
      <w:r w:rsidRPr="00B525B3">
        <w:rPr>
          <w:rFonts w:ascii="Times New Roman" w:hAnsi="Times New Roman" w:cs="Times New Roman"/>
          <w:b/>
          <w:sz w:val="20"/>
          <w:szCs w:val="20"/>
          <w:u w:val="single"/>
        </w:rPr>
        <w:t>- по системе отопления:</w:t>
      </w:r>
    </w:p>
    <w:p w:rsidR="00B525B3" w:rsidRPr="00B525B3" w:rsidRDefault="00B525B3" w:rsidP="00B525B3">
      <w:pPr>
        <w:tabs>
          <w:tab w:val="left" w:pos="5640"/>
        </w:tabs>
        <w:spacing w:line="240" w:lineRule="auto"/>
        <w:jc w:val="both"/>
        <w:rPr>
          <w:rFonts w:ascii="Times New Roman" w:hAnsi="Times New Roman" w:cs="Times New Roman"/>
          <w:sz w:val="20"/>
          <w:szCs w:val="20"/>
        </w:rPr>
      </w:pPr>
      <w:r w:rsidRPr="00B525B3">
        <w:rPr>
          <w:rFonts w:ascii="Times New Roman" w:hAnsi="Times New Roman" w:cs="Times New Roman"/>
          <w:sz w:val="20"/>
          <w:szCs w:val="20"/>
        </w:rPr>
        <w:t>первые точки присоединения подводящих и отходящих труб системы отопления Помещения к системе отопления Многоквартирного дома. Транзитные стояки системы отопления Многоквартирного дома, подводящие и отходящие трубы, до точек присоединения к обогревающим элементам, либо до первых отключающих устройств, обслуживает Управляющая организация. Остальную часть в Помещении обслуживает Собственник:</w:t>
      </w:r>
    </w:p>
    <w:p w:rsidR="00B525B3" w:rsidRPr="00B525B3" w:rsidRDefault="004F64C3" w:rsidP="00B525B3">
      <w:pPr>
        <w:tabs>
          <w:tab w:val="left" w:pos="1610"/>
          <w:tab w:val="center" w:pos="4677"/>
          <w:tab w:val="left" w:pos="5570"/>
        </w:tabs>
        <w:spacing w:line="240" w:lineRule="auto"/>
        <w:rPr>
          <w:rFonts w:ascii="Times New Roman" w:hAnsi="Times New Roman" w:cs="Times New Roman"/>
          <w:sz w:val="20"/>
          <w:szCs w:val="20"/>
        </w:rPr>
      </w:pPr>
      <w:r>
        <w:rPr>
          <w:rFonts w:ascii="Times New Roman" w:hAnsi="Times New Roman" w:cs="Times New Roman"/>
          <w:sz w:val="20"/>
          <w:szCs w:val="20"/>
        </w:rPr>
        <w:t xml:space="preserve">                                                                                                 </w:t>
      </w:r>
      <w:r w:rsidR="00B525B3" w:rsidRPr="00B525B3">
        <w:rPr>
          <w:rFonts w:ascii="Times New Roman" w:hAnsi="Times New Roman" w:cs="Times New Roman"/>
          <w:sz w:val="20"/>
          <w:szCs w:val="20"/>
        </w:rPr>
        <w:t xml:space="preserve">Стояки </w:t>
      </w:r>
      <w:r>
        <w:rPr>
          <w:rFonts w:ascii="Times New Roman" w:hAnsi="Times New Roman" w:cs="Times New Roman"/>
          <w:sz w:val="20"/>
          <w:szCs w:val="20"/>
        </w:rPr>
        <w:t xml:space="preserve">       </w:t>
      </w:r>
      <w:r w:rsidR="00B525B3" w:rsidRPr="00B525B3">
        <w:rPr>
          <w:rFonts w:ascii="Times New Roman" w:hAnsi="Times New Roman" w:cs="Times New Roman"/>
          <w:sz w:val="20"/>
          <w:szCs w:val="20"/>
        </w:rPr>
        <w:t>Граница</w:t>
      </w:r>
      <w:r w:rsidR="00B525B3" w:rsidRPr="00B525B3">
        <w:rPr>
          <w:rFonts w:ascii="Times New Roman" w:hAnsi="Times New Roman" w:cs="Times New Roman"/>
          <w:sz w:val="20"/>
          <w:szCs w:val="20"/>
        </w:rPr>
        <w:tab/>
      </w:r>
    </w:p>
    <w:p w:rsidR="00B525B3" w:rsidRPr="00B525B3" w:rsidRDefault="00B80BF4" w:rsidP="00B525B3">
      <w:pPr>
        <w:spacing w:line="240" w:lineRule="auto"/>
        <w:rPr>
          <w:rFonts w:ascii="Times New Roman" w:hAnsi="Times New Roman" w:cs="Times New Roman"/>
          <w:sz w:val="20"/>
          <w:szCs w:val="20"/>
        </w:rPr>
      </w:pPr>
      <w:r>
        <w:rPr>
          <w:rFonts w:ascii="Times New Roman" w:hAnsi="Times New Roman" w:cs="Times New Roman"/>
          <w:noProof/>
        </w:rPr>
        <mc:AlternateContent>
          <mc:Choice Requires="wpc">
            <w:drawing>
              <wp:anchor distT="0" distB="0" distL="114300" distR="114300" simplePos="0" relativeHeight="251666432" behindDoc="1" locked="0" layoutInCell="1" allowOverlap="1">
                <wp:simplePos x="0" y="0"/>
                <wp:positionH relativeFrom="column">
                  <wp:align>center</wp:align>
                </wp:positionH>
                <wp:positionV relativeFrom="paragraph">
                  <wp:posOffset>0</wp:posOffset>
                </wp:positionV>
                <wp:extent cx="1828800" cy="2171700"/>
                <wp:effectExtent l="0" t="0" r="19050" b="0"/>
                <wp:wrapNone/>
                <wp:docPr id="13" name="Полотно 5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43" name="Line 35"/>
                        <wps:cNvCnPr/>
                        <wps:spPr bwMode="auto">
                          <a:xfrm>
                            <a:off x="685699" y="0"/>
                            <a:ext cx="810" cy="1942884"/>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wps:wsp>
                        <wps:cNvPr id="44" name="Line 36"/>
                        <wps:cNvCnPr/>
                        <wps:spPr bwMode="auto">
                          <a:xfrm>
                            <a:off x="914805" y="0"/>
                            <a:ext cx="810" cy="1942884"/>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wps:wsp>
                        <wps:cNvPr id="45" name="Line 37"/>
                        <wps:cNvCnPr/>
                        <wps:spPr bwMode="auto">
                          <a:xfrm flipH="1">
                            <a:off x="685699" y="1371255"/>
                            <a:ext cx="685699" cy="8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wps:wsp>
                        <wps:cNvPr id="46" name="Line 38"/>
                        <wps:cNvCnPr/>
                        <wps:spPr bwMode="auto">
                          <a:xfrm flipH="1">
                            <a:off x="914805" y="1028441"/>
                            <a:ext cx="456593" cy="8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wps:wsp>
                        <wps:cNvPr id="47" name="Line 39"/>
                        <wps:cNvCnPr/>
                        <wps:spPr bwMode="auto">
                          <a:xfrm>
                            <a:off x="1371398" y="1028441"/>
                            <a:ext cx="457402"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8" name="Line 40"/>
                        <wps:cNvCnPr/>
                        <wps:spPr bwMode="auto">
                          <a:xfrm>
                            <a:off x="1315538" y="1367154"/>
                            <a:ext cx="513262" cy="410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9" name="Line 41"/>
                        <wps:cNvCnPr/>
                        <wps:spPr bwMode="auto">
                          <a:xfrm>
                            <a:off x="1371398" y="0"/>
                            <a:ext cx="0" cy="2056882"/>
                          </a:xfrm>
                          <a:prstGeom prst="line">
                            <a:avLst/>
                          </a:prstGeom>
                          <a:noFill/>
                          <a:ln w="12700">
                            <a:solidFill>
                              <a:srgbClr val="000000"/>
                            </a:solidFill>
                            <a:prstDash val="lgDashDotDot"/>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2C27DBC9" id="Полотно 50" o:spid="_x0000_s1026" editas="canvas" style="position:absolute;margin-left:0;margin-top:0;width:2in;height:171pt;z-index:-251650048;mso-position-horizontal:center" coordsize="18288,21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">
                <v:shape id="_x0000_s1027" type="#_x0000_t75" style="position:absolute;width:18288;height:21717;visibility:visible;mso-wrap-style:square">
                  <v:fill o:detectmouseclick="t"/>
                  <v:path o:connecttype="none"/>
                </v:shape>
                <v:line id="Line 35" o:spid="_x0000_s1028" style="position:absolute;visibility:visible;mso-wrap-style:square" from="6856,0" to="6865,19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" strokeweight="6pt"/>
                <v:line id="Line 36" o:spid="_x0000_s1029" style="position:absolute;visibility:visible;mso-wrap-style:square" from="9148,0" to="9156,19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" strokeweight="6pt"/>
                <v:line id="Line 37" o:spid="_x0000_s1030" style="position:absolute;flip:x;visibility:visible;mso-wrap-style:square" from="6856,13712" to="13713,13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" strokeweight="6pt"/>
                <v:line id="Line 38" o:spid="_x0000_s1031" style="position:absolute;flip:x;visibility:visible;mso-wrap-style:square" from="9148,10284" to="13713,102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" strokeweight="6pt"/>
                <v:line id="Line 39" o:spid="_x0000_s1032" style="position:absolute;visibility:visible;mso-wrap-style:square" from="13713,10284" to="18288,102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" strokeweight="1pt"/>
                <v:line id="Line 40" o:spid="_x0000_s1033" style="position:absolute;visibility:visible;mso-wrap-style:square" from="13155,13671" to="18288,137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" strokeweight="1pt"/>
                <v:line id="Line 41" o:spid="_x0000_s1034" style="position:absolute;visibility:visible;mso-wrap-style:square" from="13713,0" to="13713,205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" strokeweight="1pt">
                  <v:stroke dashstyle="longDashDotDot"/>
                </v:line>
              </v:group>
            </w:pict>
          </mc:Fallback>
        </mc:AlternateContent>
      </w:r>
    </w:p>
    <w:p w:rsidR="00B525B3" w:rsidRPr="00B525B3" w:rsidRDefault="00B525B3" w:rsidP="00B525B3">
      <w:pPr>
        <w:spacing w:line="240" w:lineRule="auto"/>
        <w:rPr>
          <w:rFonts w:ascii="Times New Roman" w:hAnsi="Times New Roman" w:cs="Times New Roman"/>
          <w:sz w:val="20"/>
          <w:szCs w:val="20"/>
        </w:rPr>
      </w:pPr>
    </w:p>
    <w:p w:rsidR="00B525B3" w:rsidRPr="00B525B3" w:rsidRDefault="00B525B3" w:rsidP="00B525B3">
      <w:pPr>
        <w:spacing w:line="240" w:lineRule="auto"/>
        <w:rPr>
          <w:rFonts w:ascii="Times New Roman" w:hAnsi="Times New Roman" w:cs="Times New Roman"/>
          <w:sz w:val="20"/>
          <w:szCs w:val="20"/>
        </w:rPr>
      </w:pPr>
    </w:p>
    <w:p w:rsidR="00B525B3" w:rsidRPr="00B525B3" w:rsidRDefault="00B525B3" w:rsidP="00B525B3">
      <w:pPr>
        <w:spacing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B525B3">
        <w:rPr>
          <w:rFonts w:ascii="Times New Roman" w:hAnsi="Times New Roman" w:cs="Times New Roman"/>
          <w:sz w:val="20"/>
          <w:szCs w:val="20"/>
        </w:rPr>
        <w:t>Радиатор отопления</w:t>
      </w:r>
    </w:p>
    <w:p w:rsidR="00B525B3" w:rsidRPr="00B525B3" w:rsidRDefault="00B525B3" w:rsidP="00B525B3">
      <w:pPr>
        <w:spacing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B525B3">
        <w:rPr>
          <w:rFonts w:ascii="Times New Roman" w:hAnsi="Times New Roman" w:cs="Times New Roman"/>
          <w:sz w:val="20"/>
          <w:szCs w:val="20"/>
        </w:rPr>
        <w:t>Управляющая организация</w:t>
      </w:r>
    </w:p>
    <w:p w:rsidR="00B525B3" w:rsidRPr="00B525B3" w:rsidRDefault="00B525B3" w:rsidP="00B525B3">
      <w:pPr>
        <w:spacing w:line="240" w:lineRule="auto"/>
        <w:rPr>
          <w:rFonts w:ascii="Times New Roman" w:hAnsi="Times New Roman" w:cs="Times New Roman"/>
          <w:sz w:val="20"/>
          <w:szCs w:val="20"/>
        </w:rPr>
      </w:pPr>
    </w:p>
    <w:p w:rsidR="00B525B3" w:rsidRPr="00B525B3" w:rsidRDefault="004F64C3" w:rsidP="00B525B3">
      <w:pPr>
        <w:tabs>
          <w:tab w:val="left" w:pos="6940"/>
        </w:tabs>
        <w:spacing w:line="240" w:lineRule="auto"/>
        <w:rPr>
          <w:rFonts w:ascii="Times New Roman" w:hAnsi="Times New Roman" w:cs="Times New Roman"/>
          <w:sz w:val="20"/>
          <w:szCs w:val="20"/>
        </w:rPr>
      </w:pPr>
      <w:r>
        <w:rPr>
          <w:rFonts w:ascii="Times New Roman" w:hAnsi="Times New Roman" w:cs="Times New Roman"/>
          <w:sz w:val="20"/>
          <w:szCs w:val="20"/>
        </w:rPr>
        <w:t xml:space="preserve">                                                                                                                                                </w:t>
      </w:r>
      <w:r w:rsidR="00B525B3" w:rsidRPr="00B525B3">
        <w:rPr>
          <w:rFonts w:ascii="Times New Roman" w:hAnsi="Times New Roman" w:cs="Times New Roman"/>
          <w:sz w:val="20"/>
          <w:szCs w:val="20"/>
        </w:rPr>
        <w:t>Собственник</w:t>
      </w:r>
    </w:p>
    <w:p w:rsidR="00B525B3" w:rsidRPr="00B525B3" w:rsidRDefault="00B525B3" w:rsidP="00B525B3">
      <w:pPr>
        <w:tabs>
          <w:tab w:val="left" w:pos="5750"/>
        </w:tabs>
        <w:spacing w:line="240" w:lineRule="auto"/>
        <w:rPr>
          <w:rFonts w:ascii="Times New Roman" w:hAnsi="Times New Roman" w:cs="Times New Roman"/>
          <w:sz w:val="20"/>
          <w:szCs w:val="20"/>
        </w:rPr>
      </w:pPr>
      <w:r w:rsidRPr="00B525B3">
        <w:rPr>
          <w:rFonts w:ascii="Times New Roman" w:hAnsi="Times New Roman" w:cs="Times New Roman"/>
          <w:sz w:val="20"/>
          <w:szCs w:val="20"/>
        </w:rPr>
        <w:tab/>
        <w:t xml:space="preserve">   </w:t>
      </w:r>
    </w:p>
    <w:p w:rsidR="00000896" w:rsidRDefault="00000896" w:rsidP="005638D5">
      <w:pPr>
        <w:tabs>
          <w:tab w:val="left" w:pos="6630"/>
        </w:tabs>
        <w:spacing w:line="240" w:lineRule="auto"/>
        <w:rPr>
          <w:rFonts w:ascii="Times New Roman" w:hAnsi="Times New Roman" w:cs="Times New Roman"/>
          <w:sz w:val="20"/>
          <w:szCs w:val="20"/>
        </w:rPr>
      </w:pPr>
    </w:p>
    <w:p w:rsidR="00000896" w:rsidRDefault="00000896" w:rsidP="005638D5">
      <w:pPr>
        <w:tabs>
          <w:tab w:val="left" w:pos="6630"/>
        </w:tabs>
        <w:spacing w:line="240" w:lineRule="auto"/>
        <w:rPr>
          <w:rFonts w:ascii="Times New Roman" w:hAnsi="Times New Roman" w:cs="Times New Roman"/>
          <w:sz w:val="20"/>
          <w:szCs w:val="20"/>
        </w:rPr>
      </w:pPr>
    </w:p>
    <w:p w:rsidR="00000896" w:rsidRDefault="00000896" w:rsidP="005638D5">
      <w:pPr>
        <w:tabs>
          <w:tab w:val="left" w:pos="6630"/>
        </w:tabs>
        <w:spacing w:line="240" w:lineRule="auto"/>
        <w:rPr>
          <w:rFonts w:ascii="Times New Roman" w:hAnsi="Times New Roman" w:cs="Times New Roman"/>
          <w:sz w:val="20"/>
          <w:szCs w:val="20"/>
        </w:rPr>
      </w:pPr>
    </w:p>
    <w:p w:rsidR="00000896" w:rsidRDefault="00000896" w:rsidP="005638D5">
      <w:pPr>
        <w:tabs>
          <w:tab w:val="left" w:pos="6630"/>
        </w:tabs>
        <w:spacing w:line="240" w:lineRule="auto"/>
        <w:rPr>
          <w:rFonts w:ascii="Times New Roman" w:hAnsi="Times New Roman" w:cs="Times New Roman"/>
          <w:sz w:val="20"/>
          <w:szCs w:val="20"/>
        </w:rPr>
      </w:pPr>
    </w:p>
    <w:p w:rsidR="003F5224" w:rsidRDefault="003F5224" w:rsidP="00000896">
      <w:pPr>
        <w:rPr>
          <w:rFonts w:ascii="Times New Roman" w:eastAsia="Times New Roman" w:hAnsi="Times New Roman" w:cs="Times New Roman"/>
          <w:sz w:val="24"/>
          <w:szCs w:val="24"/>
        </w:rPr>
      </w:pPr>
    </w:p>
    <w:tbl>
      <w:tblPr>
        <w:tblpPr w:leftFromText="180" w:rightFromText="180" w:vertAnchor="text" w:horzAnchor="margin" w:tblpY="-282"/>
        <w:tblW w:w="11040" w:type="dxa"/>
        <w:tblCellSpacing w:w="0" w:type="dxa"/>
        <w:tblLayout w:type="fixed"/>
        <w:tblCellMar>
          <w:top w:w="105" w:type="dxa"/>
          <w:left w:w="105" w:type="dxa"/>
          <w:bottom w:w="105" w:type="dxa"/>
          <w:right w:w="105" w:type="dxa"/>
        </w:tblCellMar>
        <w:tblLook w:val="04A0" w:firstRow="1" w:lastRow="0" w:firstColumn="1" w:lastColumn="0" w:noHBand="0" w:noVBand="1"/>
      </w:tblPr>
      <w:tblGrid>
        <w:gridCol w:w="757"/>
        <w:gridCol w:w="6217"/>
        <w:gridCol w:w="2121"/>
        <w:gridCol w:w="1798"/>
        <w:gridCol w:w="147"/>
      </w:tblGrid>
      <w:tr w:rsidR="002F30E8" w:rsidTr="002F30E8">
        <w:trPr>
          <w:trHeight w:val="2581"/>
          <w:tblCellSpacing w:w="0" w:type="dxa"/>
        </w:trPr>
        <w:tc>
          <w:tcPr>
            <w:tcW w:w="11040" w:type="dxa"/>
            <w:gridSpan w:val="5"/>
          </w:tcPr>
          <w:p w:rsidR="002F30E8" w:rsidRDefault="002F30E8" w:rsidP="002F30E8">
            <w:pPr>
              <w:rPr>
                <w:b/>
                <w:i/>
              </w:rPr>
            </w:pPr>
          </w:p>
          <w:p w:rsidR="002F30E8" w:rsidRDefault="002F30E8" w:rsidP="002F30E8">
            <w:pPr>
              <w:shd w:val="clear" w:color="auto" w:fill="FFFFFF"/>
              <w:spacing w:after="0" w:line="240" w:lineRule="auto"/>
              <w:jc w:val="right"/>
              <w:rPr>
                <w:rFonts w:ascii="Times New Roman" w:hAnsi="Times New Roman" w:cs="Times New Roman"/>
                <w:iCs/>
                <w:color w:val="000000"/>
                <w:sz w:val="20"/>
                <w:szCs w:val="20"/>
              </w:rPr>
            </w:pPr>
            <w:r>
              <w:rPr>
                <w:rFonts w:ascii="Times New Roman" w:hAnsi="Times New Roman" w:cs="Times New Roman"/>
                <w:iCs/>
                <w:color w:val="000000"/>
                <w:sz w:val="20"/>
                <w:szCs w:val="20"/>
              </w:rPr>
              <w:t xml:space="preserve">Приложение № </w:t>
            </w:r>
            <w:r w:rsidR="00C275C5">
              <w:rPr>
                <w:rFonts w:ascii="Times New Roman" w:hAnsi="Times New Roman" w:cs="Times New Roman"/>
                <w:iCs/>
                <w:color w:val="000000"/>
                <w:sz w:val="20"/>
                <w:szCs w:val="20"/>
              </w:rPr>
              <w:t>4</w:t>
            </w:r>
          </w:p>
          <w:p w:rsidR="002F30E8" w:rsidRDefault="002F30E8" w:rsidP="002F30E8">
            <w:pPr>
              <w:shd w:val="clear" w:color="auto" w:fill="FFFFFF"/>
              <w:spacing w:after="0" w:line="240" w:lineRule="auto"/>
              <w:jc w:val="right"/>
              <w:rPr>
                <w:rFonts w:ascii="Times New Roman" w:hAnsi="Times New Roman" w:cs="Times New Roman"/>
                <w:iCs/>
                <w:color w:val="000000"/>
                <w:sz w:val="20"/>
                <w:szCs w:val="20"/>
              </w:rPr>
            </w:pPr>
            <w:r>
              <w:rPr>
                <w:rFonts w:ascii="Times New Roman" w:hAnsi="Times New Roman" w:cs="Times New Roman"/>
                <w:iCs/>
                <w:color w:val="000000"/>
                <w:sz w:val="20"/>
                <w:szCs w:val="20"/>
              </w:rPr>
              <w:t xml:space="preserve"> к Договору управления многоквартирным домом</w:t>
            </w:r>
          </w:p>
          <w:tbl>
            <w:tblPr>
              <w:tblpPr w:leftFromText="180" w:rightFromText="180" w:vertAnchor="page" w:horzAnchor="margin" w:tblpXSpec="center" w:tblpY="1426"/>
              <w:tblOverlap w:val="never"/>
              <w:tblW w:w="9855" w:type="dxa"/>
              <w:tblCellSpacing w:w="0" w:type="dxa"/>
              <w:tblLayout w:type="fixed"/>
              <w:tblCellMar>
                <w:top w:w="105" w:type="dxa"/>
                <w:left w:w="105" w:type="dxa"/>
                <w:bottom w:w="105" w:type="dxa"/>
                <w:right w:w="105" w:type="dxa"/>
              </w:tblCellMar>
              <w:tblLook w:val="04A0" w:firstRow="1" w:lastRow="0" w:firstColumn="1" w:lastColumn="0" w:noHBand="0" w:noVBand="1"/>
            </w:tblPr>
            <w:tblGrid>
              <w:gridCol w:w="9855"/>
            </w:tblGrid>
            <w:tr w:rsidR="002F30E8" w:rsidTr="002F30E8">
              <w:trPr>
                <w:trHeight w:val="493"/>
                <w:tblCellSpacing w:w="0" w:type="dxa"/>
              </w:trPr>
              <w:tc>
                <w:tcPr>
                  <w:tcW w:w="9855" w:type="dxa"/>
                  <w:shd w:val="clear" w:color="auto" w:fill="FFFFFF"/>
                  <w:vAlign w:val="bottom"/>
                  <w:hideMark/>
                </w:tcPr>
                <w:p w:rsidR="002F30E8" w:rsidRDefault="002F30E8" w:rsidP="00F96153">
                  <w:pPr>
                    <w:spacing w:before="100" w:beforeAutospacing="1" w:after="0" w:line="240" w:lineRule="atLeast"/>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Тарифы по содержанию и текущему ремонту общего имущества в Многоквартирном доме, установленные Комитетом по тарифам Санкт-Петербурга с 01.</w:t>
                  </w:r>
                  <w:r w:rsidR="008D49BE">
                    <w:rPr>
                      <w:rFonts w:ascii="Times New Roman" w:eastAsia="Times New Roman" w:hAnsi="Times New Roman" w:cs="Times New Roman"/>
                      <w:b/>
                      <w:color w:val="000000"/>
                      <w:sz w:val="20"/>
                      <w:szCs w:val="20"/>
                    </w:rPr>
                    <w:t>0</w:t>
                  </w:r>
                  <w:r w:rsidR="00EF5901">
                    <w:rPr>
                      <w:rFonts w:ascii="Times New Roman" w:eastAsia="Times New Roman" w:hAnsi="Times New Roman" w:cs="Times New Roman"/>
                      <w:b/>
                      <w:color w:val="000000"/>
                      <w:sz w:val="20"/>
                      <w:szCs w:val="20"/>
                    </w:rPr>
                    <w:t>7</w:t>
                  </w:r>
                  <w:r>
                    <w:rPr>
                      <w:rFonts w:ascii="Times New Roman" w:eastAsia="Times New Roman" w:hAnsi="Times New Roman" w:cs="Times New Roman"/>
                      <w:b/>
                      <w:color w:val="000000"/>
                      <w:sz w:val="20"/>
                      <w:szCs w:val="20"/>
                    </w:rPr>
                    <w:t>.202</w:t>
                  </w:r>
                  <w:r w:rsidR="00F96153">
                    <w:rPr>
                      <w:rFonts w:ascii="Times New Roman" w:eastAsia="Times New Roman" w:hAnsi="Times New Roman" w:cs="Times New Roman"/>
                      <w:b/>
                      <w:color w:val="000000"/>
                      <w:sz w:val="20"/>
                      <w:szCs w:val="20"/>
                    </w:rPr>
                    <w:t>4</w:t>
                  </w:r>
                  <w:r>
                    <w:rPr>
                      <w:rFonts w:ascii="Times New Roman" w:eastAsia="Times New Roman" w:hAnsi="Times New Roman" w:cs="Times New Roman"/>
                      <w:b/>
                      <w:color w:val="000000"/>
                      <w:sz w:val="20"/>
                      <w:szCs w:val="20"/>
                    </w:rPr>
                    <w:t>г. по адресу:</w:t>
                  </w:r>
                </w:p>
              </w:tc>
            </w:tr>
            <w:tr w:rsidR="002F30E8" w:rsidTr="002F30E8">
              <w:trPr>
                <w:trHeight w:val="209"/>
                <w:tblCellSpacing w:w="0" w:type="dxa"/>
              </w:trPr>
              <w:tc>
                <w:tcPr>
                  <w:tcW w:w="9855" w:type="dxa"/>
                  <w:shd w:val="clear" w:color="auto" w:fill="FFFFFF"/>
                  <w:vAlign w:val="bottom"/>
                  <w:hideMark/>
                </w:tcPr>
                <w:p w:rsidR="002F30E8" w:rsidRPr="002F30E8" w:rsidRDefault="002F30E8" w:rsidP="00FA30EE">
                  <w:pPr>
                    <w:spacing w:before="100" w:beforeAutospacing="1" w:after="0" w:line="240" w:lineRule="atLeast"/>
                    <w:jc w:val="center"/>
                    <w:rPr>
                      <w:rFonts w:ascii="Times New Roman" w:eastAsia="Times New Roman" w:hAnsi="Times New Roman" w:cs="Times New Roman"/>
                      <w:b/>
                      <w:color w:val="000000"/>
                      <w:sz w:val="20"/>
                      <w:szCs w:val="20"/>
                    </w:rPr>
                  </w:pPr>
                  <w:r w:rsidRPr="00892DA2">
                    <w:rPr>
                      <w:rFonts w:ascii="Times New Roman" w:eastAsia="Times New Roman" w:hAnsi="Times New Roman" w:cs="Times New Roman"/>
                      <w:b/>
                      <w:color w:val="000000"/>
                      <w:sz w:val="20"/>
                      <w:szCs w:val="20"/>
                    </w:rPr>
                    <w:t xml:space="preserve">г. Санкт-Петербург, пос. </w:t>
                  </w:r>
                  <w:proofErr w:type="spellStart"/>
                  <w:r w:rsidRPr="00892DA2">
                    <w:rPr>
                      <w:rFonts w:ascii="Times New Roman" w:eastAsia="Times New Roman" w:hAnsi="Times New Roman" w:cs="Times New Roman"/>
                      <w:b/>
                      <w:color w:val="000000"/>
                      <w:sz w:val="20"/>
                      <w:szCs w:val="20"/>
                    </w:rPr>
                    <w:t>Шушары</w:t>
                  </w:r>
                  <w:proofErr w:type="spellEnd"/>
                  <w:r w:rsidRPr="00892DA2">
                    <w:rPr>
                      <w:rFonts w:ascii="Times New Roman" w:eastAsia="Times New Roman" w:hAnsi="Times New Roman" w:cs="Times New Roman"/>
                      <w:b/>
                      <w:color w:val="000000"/>
                      <w:sz w:val="20"/>
                      <w:szCs w:val="20"/>
                    </w:rPr>
                    <w:t xml:space="preserve">, Славянка, </w:t>
                  </w:r>
                  <w:proofErr w:type="spellStart"/>
                  <w:r w:rsidR="00FA30EE">
                    <w:rPr>
                      <w:rFonts w:ascii="Times New Roman" w:eastAsia="Times New Roman" w:hAnsi="Times New Roman" w:cs="Times New Roman"/>
                      <w:b/>
                      <w:color w:val="000000"/>
                      <w:sz w:val="20"/>
                      <w:szCs w:val="20"/>
                    </w:rPr>
                    <w:t>Колпинское</w:t>
                  </w:r>
                  <w:proofErr w:type="spellEnd"/>
                  <w:r w:rsidR="00FA30EE">
                    <w:rPr>
                      <w:rFonts w:ascii="Times New Roman" w:eastAsia="Times New Roman" w:hAnsi="Times New Roman" w:cs="Times New Roman"/>
                      <w:b/>
                      <w:color w:val="000000"/>
                      <w:sz w:val="20"/>
                      <w:szCs w:val="20"/>
                    </w:rPr>
                    <w:t xml:space="preserve"> шоссе</w:t>
                  </w:r>
                  <w:r w:rsidR="00756A1F">
                    <w:rPr>
                      <w:rFonts w:ascii="Times New Roman" w:eastAsia="Times New Roman" w:hAnsi="Times New Roman" w:cs="Times New Roman"/>
                      <w:b/>
                      <w:color w:val="000000"/>
                      <w:sz w:val="20"/>
                      <w:szCs w:val="20"/>
                    </w:rPr>
                    <w:t xml:space="preserve">, дом </w:t>
                  </w:r>
                  <w:r w:rsidR="000A4EE2">
                    <w:rPr>
                      <w:rFonts w:ascii="Times New Roman" w:eastAsia="Times New Roman" w:hAnsi="Times New Roman" w:cs="Times New Roman"/>
                      <w:b/>
                      <w:color w:val="000000"/>
                      <w:sz w:val="20"/>
                      <w:szCs w:val="20"/>
                    </w:rPr>
                    <w:t>1</w:t>
                  </w:r>
                  <w:r w:rsidR="00F96153">
                    <w:rPr>
                      <w:rFonts w:ascii="Times New Roman" w:eastAsia="Times New Roman" w:hAnsi="Times New Roman" w:cs="Times New Roman"/>
                      <w:b/>
                      <w:color w:val="000000"/>
                      <w:sz w:val="20"/>
                      <w:szCs w:val="20"/>
                    </w:rPr>
                    <w:t>0</w:t>
                  </w:r>
                  <w:r w:rsidRPr="00892DA2">
                    <w:rPr>
                      <w:rFonts w:ascii="Times New Roman" w:eastAsia="Times New Roman" w:hAnsi="Times New Roman" w:cs="Times New Roman"/>
                      <w:b/>
                      <w:color w:val="000000"/>
                      <w:sz w:val="20"/>
                      <w:szCs w:val="20"/>
                    </w:rPr>
                    <w:t xml:space="preserve">, корп. </w:t>
                  </w:r>
                  <w:r w:rsidR="00FA30EE">
                    <w:rPr>
                      <w:rFonts w:ascii="Times New Roman" w:eastAsia="Times New Roman" w:hAnsi="Times New Roman" w:cs="Times New Roman"/>
                      <w:b/>
                      <w:color w:val="000000"/>
                      <w:sz w:val="20"/>
                      <w:szCs w:val="20"/>
                    </w:rPr>
                    <w:t>1</w:t>
                  </w:r>
                  <w:r w:rsidRPr="00892DA2">
                    <w:rPr>
                      <w:rFonts w:ascii="Times New Roman" w:eastAsia="Times New Roman" w:hAnsi="Times New Roman" w:cs="Times New Roman"/>
                      <w:b/>
                      <w:color w:val="000000"/>
                      <w:sz w:val="20"/>
                      <w:szCs w:val="20"/>
                    </w:rPr>
                    <w:t>, лит. А</w:t>
                  </w:r>
                </w:p>
              </w:tc>
            </w:tr>
            <w:tr w:rsidR="002F30E8" w:rsidTr="002F30E8">
              <w:trPr>
                <w:trHeight w:val="160"/>
                <w:tblCellSpacing w:w="0" w:type="dxa"/>
              </w:trPr>
              <w:tc>
                <w:tcPr>
                  <w:tcW w:w="9855" w:type="dxa"/>
                  <w:shd w:val="clear" w:color="auto" w:fill="FFFFFF"/>
                  <w:vAlign w:val="bottom"/>
                  <w:hideMark/>
                </w:tcPr>
                <w:p w:rsidR="002F30E8" w:rsidRPr="00BC475E" w:rsidRDefault="002F30E8" w:rsidP="004B208C">
                  <w:pPr>
                    <w:spacing w:before="100" w:beforeAutospacing="1" w:after="0" w:line="195" w:lineRule="atLeast"/>
                    <w:jc w:val="center"/>
                    <w:rPr>
                      <w:rFonts w:ascii="Times New Roman" w:eastAsia="Times New Roman" w:hAnsi="Times New Roman" w:cs="Times New Roman"/>
                      <w:b/>
                      <w:color w:val="000000"/>
                      <w:sz w:val="20"/>
                      <w:szCs w:val="24"/>
                      <w:u w:val="single"/>
                    </w:rPr>
                  </w:pPr>
                  <w:r w:rsidRPr="00BC475E">
                    <w:rPr>
                      <w:rFonts w:ascii="Times New Roman" w:eastAsia="Times New Roman" w:hAnsi="Times New Roman" w:cs="Times New Roman"/>
                      <w:b/>
                      <w:color w:val="000000"/>
                      <w:sz w:val="20"/>
                      <w:szCs w:val="20"/>
                      <w:u w:val="single"/>
                    </w:rPr>
                    <w:t>Общая пл</w:t>
                  </w:r>
                  <w:r w:rsidR="00FA30EE">
                    <w:rPr>
                      <w:rFonts w:ascii="Times New Roman" w:eastAsia="Times New Roman" w:hAnsi="Times New Roman" w:cs="Times New Roman"/>
                      <w:b/>
                      <w:color w:val="000000"/>
                      <w:sz w:val="20"/>
                      <w:szCs w:val="20"/>
                      <w:u w:val="single"/>
                    </w:rPr>
                    <w:t>ощадь жилых и нежилых помещений 7004,2</w:t>
                  </w:r>
                  <w:r w:rsidRPr="00BC475E">
                    <w:rPr>
                      <w:rFonts w:ascii="Times New Roman" w:eastAsia="Times New Roman" w:hAnsi="Times New Roman" w:cs="Times New Roman"/>
                      <w:b/>
                      <w:color w:val="000000"/>
                      <w:sz w:val="20"/>
                      <w:szCs w:val="20"/>
                      <w:u w:val="single"/>
                    </w:rPr>
                    <w:t xml:space="preserve"> кв. м.</w:t>
                  </w:r>
                </w:p>
              </w:tc>
            </w:tr>
          </w:tbl>
          <w:p w:rsidR="002F30E8" w:rsidRDefault="002F30E8" w:rsidP="00D203AF">
            <w:pPr>
              <w:shd w:val="clear" w:color="auto" w:fill="FFFFFF"/>
              <w:spacing w:after="0" w:line="240" w:lineRule="auto"/>
              <w:jc w:val="right"/>
              <w:rPr>
                <w:rFonts w:ascii="Times New Roman" w:hAnsi="Times New Roman" w:cs="Times New Roman"/>
                <w:iCs/>
                <w:color w:val="000000"/>
                <w:sz w:val="20"/>
                <w:szCs w:val="20"/>
              </w:rPr>
            </w:pPr>
            <w:r>
              <w:rPr>
                <w:rFonts w:ascii="Times New Roman" w:hAnsi="Times New Roman" w:cs="Times New Roman"/>
                <w:iCs/>
                <w:color w:val="000000"/>
                <w:sz w:val="20"/>
                <w:szCs w:val="20"/>
              </w:rPr>
              <w:t>от «_____» __________ 202</w:t>
            </w:r>
            <w:r w:rsidR="00D203AF">
              <w:rPr>
                <w:rFonts w:ascii="Times New Roman" w:hAnsi="Times New Roman" w:cs="Times New Roman"/>
                <w:iCs/>
                <w:color w:val="000000"/>
                <w:sz w:val="20"/>
                <w:szCs w:val="20"/>
              </w:rPr>
              <w:t>4</w:t>
            </w:r>
            <w:r>
              <w:rPr>
                <w:rFonts w:ascii="Times New Roman" w:hAnsi="Times New Roman" w:cs="Times New Roman"/>
                <w:iCs/>
                <w:color w:val="000000"/>
                <w:sz w:val="20"/>
                <w:szCs w:val="20"/>
              </w:rPr>
              <w:t xml:space="preserve"> г. </w:t>
            </w:r>
          </w:p>
        </w:tc>
      </w:tr>
      <w:tr w:rsidR="002F30E8" w:rsidTr="002F30E8">
        <w:trPr>
          <w:gridAfter w:val="1"/>
          <w:wAfter w:w="147" w:type="dxa"/>
          <w:trHeight w:val="1185"/>
          <w:tblCellSpacing w:w="0" w:type="dxa"/>
        </w:trPr>
        <w:tc>
          <w:tcPr>
            <w:tcW w:w="757" w:type="dxa"/>
            <w:tcBorders>
              <w:top w:val="outset" w:sz="6" w:space="0" w:color="00000A"/>
              <w:left w:val="outset" w:sz="6" w:space="0" w:color="00000A"/>
              <w:bottom w:val="outset" w:sz="6" w:space="0" w:color="00000A"/>
              <w:right w:val="outset" w:sz="6" w:space="0" w:color="00000A"/>
            </w:tcBorders>
            <w:hideMark/>
          </w:tcPr>
          <w:p w:rsidR="002F30E8" w:rsidRDefault="002F30E8" w:rsidP="002F30E8">
            <w:pPr>
              <w:spacing w:before="100" w:beforeAutospacing="1" w:after="0" w:line="240" w:lineRule="atLeast"/>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0"/>
                <w:szCs w:val="20"/>
              </w:rPr>
              <w:t>№ п/п</w:t>
            </w:r>
          </w:p>
        </w:tc>
        <w:tc>
          <w:tcPr>
            <w:tcW w:w="6217" w:type="dxa"/>
            <w:tcBorders>
              <w:top w:val="outset" w:sz="6" w:space="0" w:color="00000A"/>
              <w:left w:val="outset" w:sz="6" w:space="0" w:color="00000A"/>
              <w:bottom w:val="outset" w:sz="6" w:space="0" w:color="00000A"/>
              <w:right w:val="outset" w:sz="6" w:space="0" w:color="00000A"/>
            </w:tcBorders>
            <w:hideMark/>
          </w:tcPr>
          <w:p w:rsidR="002F30E8" w:rsidRDefault="002F30E8" w:rsidP="002F30E8">
            <w:pPr>
              <w:spacing w:before="100" w:beforeAutospacing="1" w:after="0" w:line="24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Наименование работ и услуг</w:t>
            </w:r>
          </w:p>
        </w:tc>
        <w:tc>
          <w:tcPr>
            <w:tcW w:w="2121" w:type="dxa"/>
            <w:tcBorders>
              <w:top w:val="outset" w:sz="6" w:space="0" w:color="00000A"/>
              <w:left w:val="outset" w:sz="6" w:space="0" w:color="00000A"/>
              <w:bottom w:val="outset" w:sz="6" w:space="0" w:color="00000A"/>
              <w:right w:val="outset" w:sz="6" w:space="0" w:color="00000A"/>
            </w:tcBorders>
            <w:hideMark/>
          </w:tcPr>
          <w:p w:rsidR="002F30E8" w:rsidRDefault="002F30E8" w:rsidP="002F30E8">
            <w:pPr>
              <w:spacing w:before="100" w:beforeAutospacing="1" w:after="0" w:line="24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Периодичность выполнение работ и оказания услуг</w:t>
            </w:r>
            <w:bookmarkStart w:id="15" w:name="_GoBack"/>
            <w:bookmarkEnd w:id="15"/>
          </w:p>
        </w:tc>
        <w:tc>
          <w:tcPr>
            <w:tcW w:w="1798" w:type="dxa"/>
            <w:tcBorders>
              <w:top w:val="outset" w:sz="6" w:space="0" w:color="00000A"/>
              <w:left w:val="outset" w:sz="6" w:space="0" w:color="00000A"/>
              <w:bottom w:val="outset" w:sz="6" w:space="0" w:color="00000A"/>
              <w:right w:val="outset" w:sz="6" w:space="0" w:color="00000A"/>
            </w:tcBorders>
            <w:hideMark/>
          </w:tcPr>
          <w:p w:rsidR="002F30E8" w:rsidRDefault="002F30E8" w:rsidP="002F30E8">
            <w:pPr>
              <w:spacing w:before="100" w:beforeAutospacing="1" w:after="0" w:line="24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Стоимость на 1 кв. м. общей площади жилых и нежилых помещений в месяц, руб.</w:t>
            </w:r>
          </w:p>
        </w:tc>
      </w:tr>
      <w:tr w:rsidR="00EF5901" w:rsidTr="002F30E8">
        <w:trPr>
          <w:gridAfter w:val="1"/>
          <w:wAfter w:w="147" w:type="dxa"/>
          <w:trHeight w:val="535"/>
          <w:tblCellSpacing w:w="0" w:type="dxa"/>
        </w:trPr>
        <w:tc>
          <w:tcPr>
            <w:tcW w:w="757" w:type="dxa"/>
            <w:tcBorders>
              <w:top w:val="outset" w:sz="6" w:space="0" w:color="00000A"/>
              <w:left w:val="outset" w:sz="6" w:space="0" w:color="00000A"/>
              <w:bottom w:val="outset" w:sz="6" w:space="0" w:color="00000A"/>
              <w:right w:val="outset" w:sz="6" w:space="0" w:color="00000A"/>
            </w:tcBorders>
            <w:hideMark/>
          </w:tcPr>
          <w:p w:rsidR="00EF5901" w:rsidRDefault="00EF5901" w:rsidP="00EF5901">
            <w:pPr>
              <w:spacing w:before="100" w:beforeAutospacing="1" w:after="0" w:line="240" w:lineRule="atLeast"/>
              <w:rPr>
                <w:rFonts w:ascii="Times New Roman" w:eastAsia="Times New Roman" w:hAnsi="Times New Roman" w:cs="Times New Roman"/>
                <w:b/>
                <w:color w:val="000000"/>
                <w:szCs w:val="24"/>
              </w:rPr>
            </w:pPr>
            <w:r>
              <w:rPr>
                <w:rFonts w:ascii="Times New Roman" w:eastAsia="Times New Roman" w:hAnsi="Times New Roman" w:cs="Times New Roman"/>
                <w:b/>
                <w:bCs/>
                <w:i/>
                <w:iCs/>
                <w:color w:val="000000"/>
                <w:szCs w:val="20"/>
              </w:rPr>
              <w:t>1</w:t>
            </w:r>
          </w:p>
        </w:tc>
        <w:tc>
          <w:tcPr>
            <w:tcW w:w="6217" w:type="dxa"/>
            <w:tcBorders>
              <w:top w:val="outset" w:sz="6" w:space="0" w:color="00000A"/>
              <w:left w:val="outset" w:sz="6" w:space="0" w:color="00000A"/>
              <w:bottom w:val="outset" w:sz="6" w:space="0" w:color="00000A"/>
              <w:right w:val="outset" w:sz="6" w:space="0" w:color="00000A"/>
            </w:tcBorders>
            <w:hideMark/>
          </w:tcPr>
          <w:p w:rsidR="00EF5901" w:rsidRDefault="00EF5901" w:rsidP="00EF5901">
            <w:pPr>
              <w:spacing w:before="100" w:beforeAutospacing="1" w:after="0" w:line="240" w:lineRule="atLeast"/>
              <w:rPr>
                <w:rFonts w:ascii="Times New Roman" w:eastAsia="Times New Roman" w:hAnsi="Times New Roman" w:cs="Times New Roman"/>
                <w:b/>
                <w:color w:val="000000"/>
                <w:szCs w:val="24"/>
              </w:rPr>
            </w:pPr>
            <w:r>
              <w:rPr>
                <w:rFonts w:ascii="Times New Roman" w:eastAsia="Times New Roman" w:hAnsi="Times New Roman" w:cs="Times New Roman"/>
                <w:b/>
                <w:bCs/>
                <w:i/>
                <w:iCs/>
                <w:color w:val="000000"/>
                <w:szCs w:val="20"/>
              </w:rPr>
              <w:t>Управление многоквартирным домом</w:t>
            </w:r>
          </w:p>
        </w:tc>
        <w:tc>
          <w:tcPr>
            <w:tcW w:w="2121" w:type="dxa"/>
            <w:tcBorders>
              <w:top w:val="outset" w:sz="6" w:space="0" w:color="00000A"/>
              <w:left w:val="outset" w:sz="6" w:space="0" w:color="00000A"/>
              <w:bottom w:val="outset" w:sz="6" w:space="0" w:color="00000A"/>
              <w:right w:val="outset" w:sz="6" w:space="0" w:color="00000A"/>
            </w:tcBorders>
            <w:hideMark/>
          </w:tcPr>
          <w:p w:rsidR="00EF5901" w:rsidRDefault="00EF5901" w:rsidP="00EF5901">
            <w:pPr>
              <w:spacing w:before="100" w:beforeAutospacing="1" w:after="0" w:line="240" w:lineRule="atLeast"/>
              <w:rPr>
                <w:rFonts w:ascii="Times New Roman" w:eastAsia="Times New Roman" w:hAnsi="Times New Roman" w:cs="Times New Roman"/>
                <w:b/>
                <w:color w:val="000000"/>
                <w:szCs w:val="24"/>
              </w:rPr>
            </w:pPr>
            <w:r>
              <w:rPr>
                <w:rFonts w:ascii="Times New Roman" w:eastAsia="Times New Roman" w:hAnsi="Times New Roman" w:cs="Times New Roman"/>
                <w:b/>
                <w:color w:val="000000"/>
                <w:szCs w:val="20"/>
              </w:rPr>
              <w:t>постоянно</w:t>
            </w:r>
          </w:p>
        </w:tc>
        <w:tc>
          <w:tcPr>
            <w:tcW w:w="1798" w:type="dxa"/>
            <w:tcBorders>
              <w:top w:val="outset" w:sz="6" w:space="0" w:color="00000A"/>
              <w:left w:val="outset" w:sz="6" w:space="0" w:color="00000A"/>
              <w:bottom w:val="outset" w:sz="6" w:space="0" w:color="00000A"/>
              <w:right w:val="outset" w:sz="6" w:space="0" w:color="00000A"/>
            </w:tcBorders>
            <w:hideMark/>
          </w:tcPr>
          <w:p w:rsidR="00EF5901" w:rsidRDefault="00F96153" w:rsidP="00EF5901">
            <w:pPr>
              <w:spacing w:before="100" w:beforeAutospacing="1" w:after="0" w:line="240" w:lineRule="atLeast"/>
              <w:rPr>
                <w:rFonts w:ascii="Times New Roman" w:eastAsia="Times New Roman" w:hAnsi="Times New Roman" w:cs="Times New Roman"/>
                <w:b/>
                <w:color w:val="000000"/>
                <w:szCs w:val="24"/>
              </w:rPr>
            </w:pPr>
            <w:r>
              <w:rPr>
                <w:rFonts w:ascii="Times New Roman" w:eastAsia="Times New Roman" w:hAnsi="Times New Roman" w:cs="Times New Roman"/>
                <w:b/>
                <w:bCs/>
                <w:i/>
                <w:iCs/>
                <w:color w:val="000000"/>
                <w:szCs w:val="20"/>
              </w:rPr>
              <w:t>4,68</w:t>
            </w:r>
          </w:p>
        </w:tc>
      </w:tr>
      <w:tr w:rsidR="00EF5901" w:rsidTr="002F30E8">
        <w:trPr>
          <w:gridAfter w:val="1"/>
          <w:wAfter w:w="147" w:type="dxa"/>
          <w:trHeight w:val="382"/>
          <w:tblCellSpacing w:w="0" w:type="dxa"/>
        </w:trPr>
        <w:tc>
          <w:tcPr>
            <w:tcW w:w="757" w:type="dxa"/>
            <w:tcBorders>
              <w:top w:val="outset" w:sz="6" w:space="0" w:color="00000A"/>
              <w:left w:val="outset" w:sz="6" w:space="0" w:color="00000A"/>
              <w:bottom w:val="outset" w:sz="6" w:space="0" w:color="00000A"/>
              <w:right w:val="outset" w:sz="6" w:space="0" w:color="00000A"/>
            </w:tcBorders>
            <w:hideMark/>
          </w:tcPr>
          <w:p w:rsidR="00EF5901" w:rsidRDefault="00EF5901" w:rsidP="00EF5901">
            <w:pPr>
              <w:spacing w:before="100" w:beforeAutospacing="1" w:after="0" w:line="240" w:lineRule="atLeast"/>
              <w:rPr>
                <w:rFonts w:ascii="Times New Roman" w:eastAsia="Times New Roman" w:hAnsi="Times New Roman" w:cs="Times New Roman"/>
                <w:b/>
                <w:color w:val="000000"/>
                <w:szCs w:val="24"/>
              </w:rPr>
            </w:pPr>
            <w:r>
              <w:rPr>
                <w:rFonts w:ascii="Times New Roman" w:eastAsia="Times New Roman" w:hAnsi="Times New Roman" w:cs="Times New Roman"/>
                <w:b/>
                <w:bCs/>
                <w:i/>
                <w:iCs/>
                <w:color w:val="000000"/>
                <w:szCs w:val="20"/>
              </w:rPr>
              <w:t>2</w:t>
            </w:r>
          </w:p>
        </w:tc>
        <w:tc>
          <w:tcPr>
            <w:tcW w:w="6217" w:type="dxa"/>
            <w:tcBorders>
              <w:top w:val="outset" w:sz="6" w:space="0" w:color="00000A"/>
              <w:left w:val="outset" w:sz="6" w:space="0" w:color="00000A"/>
              <w:bottom w:val="outset" w:sz="6" w:space="0" w:color="00000A"/>
              <w:right w:val="outset" w:sz="6" w:space="0" w:color="00000A"/>
            </w:tcBorders>
            <w:hideMark/>
          </w:tcPr>
          <w:p w:rsidR="00EF5901" w:rsidRDefault="00EF5901" w:rsidP="00EF5901">
            <w:pPr>
              <w:spacing w:before="100" w:beforeAutospacing="1" w:after="0" w:line="240" w:lineRule="atLeast"/>
              <w:rPr>
                <w:rFonts w:ascii="Times New Roman" w:eastAsia="Times New Roman" w:hAnsi="Times New Roman" w:cs="Times New Roman"/>
                <w:b/>
                <w:color w:val="000000"/>
                <w:szCs w:val="24"/>
              </w:rPr>
            </w:pPr>
            <w:r>
              <w:rPr>
                <w:rFonts w:ascii="Times New Roman" w:eastAsia="Times New Roman" w:hAnsi="Times New Roman" w:cs="Times New Roman"/>
                <w:b/>
                <w:bCs/>
                <w:i/>
                <w:iCs/>
                <w:color w:val="000000"/>
                <w:szCs w:val="20"/>
              </w:rPr>
              <w:t>Содержание общего имущества в многоквартирном доме</w:t>
            </w:r>
          </w:p>
        </w:tc>
        <w:tc>
          <w:tcPr>
            <w:tcW w:w="2121" w:type="dxa"/>
            <w:tcBorders>
              <w:top w:val="outset" w:sz="6" w:space="0" w:color="00000A"/>
              <w:left w:val="outset" w:sz="6" w:space="0" w:color="00000A"/>
              <w:bottom w:val="outset" w:sz="6" w:space="0" w:color="00000A"/>
              <w:right w:val="outset" w:sz="6" w:space="0" w:color="00000A"/>
            </w:tcBorders>
            <w:hideMark/>
          </w:tcPr>
          <w:p w:rsidR="00EF5901" w:rsidRDefault="00EF5901" w:rsidP="00EF5901">
            <w:pPr>
              <w:spacing w:before="100" w:beforeAutospacing="1" w:after="0" w:line="240" w:lineRule="atLeast"/>
              <w:rPr>
                <w:rFonts w:ascii="Times New Roman" w:eastAsia="Times New Roman" w:hAnsi="Times New Roman" w:cs="Times New Roman"/>
                <w:b/>
                <w:color w:val="000000"/>
                <w:szCs w:val="24"/>
              </w:rPr>
            </w:pPr>
            <w:r>
              <w:rPr>
                <w:rFonts w:ascii="Times New Roman" w:eastAsia="Times New Roman" w:hAnsi="Times New Roman" w:cs="Times New Roman"/>
                <w:b/>
                <w:color w:val="000000"/>
                <w:szCs w:val="24"/>
              </w:rPr>
              <w:t>постоянно</w:t>
            </w:r>
          </w:p>
        </w:tc>
        <w:tc>
          <w:tcPr>
            <w:tcW w:w="1798" w:type="dxa"/>
            <w:tcBorders>
              <w:top w:val="outset" w:sz="6" w:space="0" w:color="00000A"/>
              <w:left w:val="outset" w:sz="6" w:space="0" w:color="00000A"/>
              <w:bottom w:val="outset" w:sz="6" w:space="0" w:color="00000A"/>
              <w:right w:val="outset" w:sz="6" w:space="0" w:color="00000A"/>
            </w:tcBorders>
            <w:hideMark/>
          </w:tcPr>
          <w:p w:rsidR="00EF5901" w:rsidRDefault="00F96153" w:rsidP="00EF5901">
            <w:pPr>
              <w:spacing w:before="100" w:beforeAutospacing="1" w:after="0" w:line="240" w:lineRule="atLeast"/>
              <w:rPr>
                <w:rFonts w:ascii="Times New Roman" w:eastAsia="Times New Roman" w:hAnsi="Times New Roman" w:cs="Times New Roman"/>
                <w:b/>
                <w:color w:val="000000"/>
                <w:szCs w:val="24"/>
              </w:rPr>
            </w:pPr>
            <w:r>
              <w:rPr>
                <w:rFonts w:ascii="Times New Roman" w:eastAsia="Times New Roman" w:hAnsi="Times New Roman" w:cs="Times New Roman"/>
                <w:b/>
                <w:bCs/>
                <w:i/>
                <w:iCs/>
                <w:color w:val="000000"/>
                <w:szCs w:val="20"/>
              </w:rPr>
              <w:t>9,43</w:t>
            </w:r>
          </w:p>
        </w:tc>
      </w:tr>
      <w:tr w:rsidR="00EF5901" w:rsidTr="002F30E8">
        <w:trPr>
          <w:gridAfter w:val="1"/>
          <w:wAfter w:w="147" w:type="dxa"/>
          <w:trHeight w:val="140"/>
          <w:tblCellSpacing w:w="0" w:type="dxa"/>
        </w:trPr>
        <w:tc>
          <w:tcPr>
            <w:tcW w:w="757" w:type="dxa"/>
            <w:tcBorders>
              <w:top w:val="outset" w:sz="6" w:space="0" w:color="00000A"/>
              <w:left w:val="outset" w:sz="6" w:space="0" w:color="00000A"/>
              <w:bottom w:val="outset" w:sz="6" w:space="0" w:color="00000A"/>
              <w:right w:val="outset" w:sz="6" w:space="0" w:color="00000A"/>
            </w:tcBorders>
            <w:hideMark/>
          </w:tcPr>
          <w:p w:rsidR="00EF5901" w:rsidRDefault="00EF5901" w:rsidP="00EF5901">
            <w:pPr>
              <w:spacing w:before="100" w:beforeAutospacing="1" w:after="0" w:line="240" w:lineRule="atLeast"/>
              <w:rPr>
                <w:rFonts w:ascii="Times New Roman" w:eastAsia="Times New Roman" w:hAnsi="Times New Roman" w:cs="Times New Roman"/>
                <w:color w:val="000000"/>
                <w:szCs w:val="24"/>
              </w:rPr>
            </w:pPr>
            <w:r>
              <w:rPr>
                <w:rFonts w:ascii="Times New Roman" w:eastAsia="Times New Roman" w:hAnsi="Times New Roman" w:cs="Times New Roman"/>
                <w:b/>
                <w:bCs/>
                <w:i/>
                <w:iCs/>
                <w:color w:val="000000"/>
                <w:szCs w:val="20"/>
              </w:rPr>
              <w:t>3</w:t>
            </w:r>
          </w:p>
        </w:tc>
        <w:tc>
          <w:tcPr>
            <w:tcW w:w="6217" w:type="dxa"/>
            <w:tcBorders>
              <w:top w:val="outset" w:sz="6" w:space="0" w:color="00000A"/>
              <w:left w:val="outset" w:sz="6" w:space="0" w:color="00000A"/>
              <w:bottom w:val="outset" w:sz="6" w:space="0" w:color="00000A"/>
              <w:right w:val="outset" w:sz="6" w:space="0" w:color="00000A"/>
            </w:tcBorders>
            <w:hideMark/>
          </w:tcPr>
          <w:p w:rsidR="00EF5901" w:rsidRDefault="00EF5901" w:rsidP="00EF5901">
            <w:pPr>
              <w:spacing w:before="100" w:beforeAutospacing="1" w:after="0" w:line="240" w:lineRule="atLeast"/>
              <w:rPr>
                <w:rFonts w:ascii="Times New Roman" w:eastAsia="Times New Roman" w:hAnsi="Times New Roman" w:cs="Times New Roman"/>
                <w:color w:val="000000"/>
                <w:szCs w:val="24"/>
              </w:rPr>
            </w:pPr>
            <w:r>
              <w:rPr>
                <w:rFonts w:ascii="Times New Roman" w:eastAsia="Times New Roman" w:hAnsi="Times New Roman" w:cs="Times New Roman"/>
                <w:b/>
                <w:bCs/>
                <w:i/>
                <w:iCs/>
                <w:color w:val="000000"/>
                <w:szCs w:val="20"/>
              </w:rPr>
              <w:t>Текущий ремонт общего имущества многоквартирного дома</w:t>
            </w:r>
          </w:p>
        </w:tc>
        <w:tc>
          <w:tcPr>
            <w:tcW w:w="2121" w:type="dxa"/>
            <w:tcBorders>
              <w:top w:val="outset" w:sz="6" w:space="0" w:color="00000A"/>
              <w:left w:val="outset" w:sz="6" w:space="0" w:color="00000A"/>
              <w:bottom w:val="outset" w:sz="6" w:space="0" w:color="00000A"/>
              <w:right w:val="outset" w:sz="6" w:space="0" w:color="00000A"/>
            </w:tcBorders>
            <w:hideMark/>
          </w:tcPr>
          <w:p w:rsidR="00EF5901" w:rsidRPr="00ED2337" w:rsidRDefault="00EF5901" w:rsidP="00EF5901">
            <w:pPr>
              <w:spacing w:before="100" w:beforeAutospacing="1" w:after="0" w:line="240" w:lineRule="atLeast"/>
              <w:rPr>
                <w:rFonts w:ascii="Times New Roman" w:eastAsia="Times New Roman" w:hAnsi="Times New Roman" w:cs="Times New Roman"/>
                <w:b/>
                <w:color w:val="000000"/>
                <w:szCs w:val="24"/>
              </w:rPr>
            </w:pPr>
            <w:r w:rsidRPr="00ED2337">
              <w:rPr>
                <w:rFonts w:ascii="Times New Roman" w:eastAsia="Times New Roman" w:hAnsi="Times New Roman" w:cs="Times New Roman"/>
                <w:b/>
                <w:color w:val="000000"/>
                <w:szCs w:val="20"/>
              </w:rPr>
              <w:t>по мере необходимости</w:t>
            </w:r>
          </w:p>
        </w:tc>
        <w:tc>
          <w:tcPr>
            <w:tcW w:w="1798" w:type="dxa"/>
            <w:tcBorders>
              <w:top w:val="outset" w:sz="6" w:space="0" w:color="00000A"/>
              <w:left w:val="outset" w:sz="6" w:space="0" w:color="00000A"/>
              <w:bottom w:val="outset" w:sz="6" w:space="0" w:color="00000A"/>
              <w:right w:val="outset" w:sz="6" w:space="0" w:color="00000A"/>
            </w:tcBorders>
            <w:hideMark/>
          </w:tcPr>
          <w:p w:rsidR="00EF5901" w:rsidRDefault="00F96153" w:rsidP="00EF5901">
            <w:pPr>
              <w:spacing w:before="100" w:beforeAutospacing="1" w:after="0" w:line="240" w:lineRule="atLeast"/>
              <w:rPr>
                <w:rFonts w:ascii="Times New Roman" w:eastAsia="Times New Roman" w:hAnsi="Times New Roman" w:cs="Times New Roman"/>
                <w:color w:val="000000"/>
                <w:szCs w:val="24"/>
              </w:rPr>
            </w:pPr>
            <w:r>
              <w:rPr>
                <w:rFonts w:ascii="Times New Roman" w:eastAsia="Times New Roman" w:hAnsi="Times New Roman" w:cs="Times New Roman"/>
                <w:b/>
                <w:bCs/>
                <w:i/>
                <w:iCs/>
                <w:color w:val="000000"/>
                <w:szCs w:val="20"/>
              </w:rPr>
              <w:t>7,35</w:t>
            </w:r>
          </w:p>
        </w:tc>
      </w:tr>
      <w:tr w:rsidR="00EF5901" w:rsidTr="002F30E8">
        <w:trPr>
          <w:gridAfter w:val="1"/>
          <w:wAfter w:w="147" w:type="dxa"/>
          <w:trHeight w:val="481"/>
          <w:tblCellSpacing w:w="0" w:type="dxa"/>
        </w:trPr>
        <w:tc>
          <w:tcPr>
            <w:tcW w:w="757" w:type="dxa"/>
            <w:tcBorders>
              <w:top w:val="outset" w:sz="6" w:space="0" w:color="00000A"/>
              <w:left w:val="outset" w:sz="6" w:space="0" w:color="00000A"/>
              <w:bottom w:val="outset" w:sz="6" w:space="0" w:color="00000A"/>
              <w:right w:val="outset" w:sz="6" w:space="0" w:color="00000A"/>
            </w:tcBorders>
            <w:hideMark/>
          </w:tcPr>
          <w:p w:rsidR="00EF5901" w:rsidRDefault="00EF5901" w:rsidP="00EF5901">
            <w:pPr>
              <w:spacing w:before="100" w:beforeAutospacing="1" w:after="0" w:line="240" w:lineRule="atLeast"/>
              <w:rPr>
                <w:rFonts w:ascii="Times New Roman" w:eastAsia="Times New Roman" w:hAnsi="Times New Roman" w:cs="Times New Roman"/>
                <w:color w:val="000000"/>
                <w:szCs w:val="24"/>
              </w:rPr>
            </w:pPr>
            <w:r>
              <w:rPr>
                <w:rFonts w:ascii="Times New Roman" w:eastAsia="Times New Roman" w:hAnsi="Times New Roman" w:cs="Times New Roman"/>
                <w:b/>
                <w:bCs/>
                <w:i/>
                <w:iCs/>
                <w:color w:val="000000"/>
                <w:szCs w:val="20"/>
              </w:rPr>
              <w:t>4</w:t>
            </w:r>
          </w:p>
        </w:tc>
        <w:tc>
          <w:tcPr>
            <w:tcW w:w="6217" w:type="dxa"/>
            <w:tcBorders>
              <w:top w:val="outset" w:sz="6" w:space="0" w:color="00000A"/>
              <w:left w:val="outset" w:sz="6" w:space="0" w:color="00000A"/>
              <w:bottom w:val="outset" w:sz="6" w:space="0" w:color="00000A"/>
              <w:right w:val="outset" w:sz="6" w:space="0" w:color="00000A"/>
            </w:tcBorders>
            <w:hideMark/>
          </w:tcPr>
          <w:p w:rsidR="00EF5901" w:rsidRDefault="00EF5901" w:rsidP="00EF5901">
            <w:pPr>
              <w:spacing w:before="100" w:beforeAutospacing="1" w:after="0" w:line="240" w:lineRule="atLeast"/>
              <w:rPr>
                <w:rFonts w:ascii="Times New Roman" w:eastAsia="Times New Roman" w:hAnsi="Times New Roman" w:cs="Times New Roman"/>
                <w:color w:val="000000"/>
                <w:szCs w:val="24"/>
              </w:rPr>
            </w:pPr>
            <w:r>
              <w:rPr>
                <w:rFonts w:ascii="Times New Roman" w:eastAsia="Times New Roman" w:hAnsi="Times New Roman" w:cs="Times New Roman"/>
                <w:b/>
                <w:bCs/>
                <w:i/>
                <w:iCs/>
                <w:color w:val="000000"/>
                <w:szCs w:val="20"/>
              </w:rPr>
              <w:t>Уборка и санитарно-гигиеническая очистка земельного участка, входящего в состав общего имущества дома и т.д.</w:t>
            </w:r>
          </w:p>
        </w:tc>
        <w:tc>
          <w:tcPr>
            <w:tcW w:w="2121" w:type="dxa"/>
            <w:tcBorders>
              <w:top w:val="outset" w:sz="6" w:space="0" w:color="00000A"/>
              <w:left w:val="outset" w:sz="6" w:space="0" w:color="00000A"/>
              <w:bottom w:val="outset" w:sz="6" w:space="0" w:color="00000A"/>
              <w:right w:val="outset" w:sz="6" w:space="0" w:color="00000A"/>
            </w:tcBorders>
            <w:hideMark/>
          </w:tcPr>
          <w:p w:rsidR="00EF5901" w:rsidRPr="00ED2337" w:rsidRDefault="00EF5901" w:rsidP="00EF5901">
            <w:pPr>
              <w:spacing w:before="100" w:beforeAutospacing="1" w:after="0" w:line="240" w:lineRule="atLeast"/>
              <w:rPr>
                <w:rFonts w:ascii="Times New Roman" w:eastAsia="Times New Roman" w:hAnsi="Times New Roman" w:cs="Times New Roman"/>
                <w:b/>
                <w:color w:val="000000"/>
                <w:szCs w:val="24"/>
              </w:rPr>
            </w:pPr>
            <w:r w:rsidRPr="00ED2337">
              <w:rPr>
                <w:rFonts w:ascii="Times New Roman" w:eastAsia="Times New Roman" w:hAnsi="Times New Roman" w:cs="Times New Roman"/>
                <w:b/>
                <w:color w:val="000000"/>
                <w:szCs w:val="20"/>
              </w:rPr>
              <w:t>ежемесячно</w:t>
            </w:r>
          </w:p>
        </w:tc>
        <w:tc>
          <w:tcPr>
            <w:tcW w:w="1798" w:type="dxa"/>
            <w:tcBorders>
              <w:top w:val="outset" w:sz="6" w:space="0" w:color="00000A"/>
              <w:left w:val="outset" w:sz="6" w:space="0" w:color="00000A"/>
              <w:bottom w:val="outset" w:sz="6" w:space="0" w:color="00000A"/>
              <w:right w:val="outset" w:sz="6" w:space="0" w:color="00000A"/>
            </w:tcBorders>
            <w:hideMark/>
          </w:tcPr>
          <w:p w:rsidR="00EF5901" w:rsidRDefault="00EF5901" w:rsidP="00F96153">
            <w:pPr>
              <w:spacing w:before="100" w:beforeAutospacing="1" w:after="0" w:line="240" w:lineRule="atLeast"/>
              <w:rPr>
                <w:rFonts w:ascii="Times New Roman" w:eastAsia="Times New Roman" w:hAnsi="Times New Roman" w:cs="Times New Roman"/>
                <w:color w:val="000000"/>
                <w:szCs w:val="24"/>
              </w:rPr>
            </w:pPr>
            <w:r>
              <w:rPr>
                <w:rFonts w:ascii="Times New Roman" w:eastAsia="Times New Roman" w:hAnsi="Times New Roman" w:cs="Times New Roman"/>
                <w:b/>
                <w:bCs/>
                <w:i/>
                <w:iCs/>
                <w:color w:val="000000"/>
                <w:szCs w:val="20"/>
              </w:rPr>
              <w:t>2,</w:t>
            </w:r>
            <w:r w:rsidR="00F96153">
              <w:rPr>
                <w:rFonts w:ascii="Times New Roman" w:eastAsia="Times New Roman" w:hAnsi="Times New Roman" w:cs="Times New Roman"/>
                <w:b/>
                <w:bCs/>
                <w:i/>
                <w:iCs/>
                <w:color w:val="000000"/>
                <w:szCs w:val="20"/>
              </w:rPr>
              <w:t>7</w:t>
            </w:r>
            <w:r>
              <w:rPr>
                <w:rFonts w:ascii="Times New Roman" w:eastAsia="Times New Roman" w:hAnsi="Times New Roman" w:cs="Times New Roman"/>
                <w:b/>
                <w:bCs/>
                <w:i/>
                <w:iCs/>
                <w:color w:val="000000"/>
                <w:szCs w:val="20"/>
              </w:rPr>
              <w:t>3</w:t>
            </w:r>
          </w:p>
        </w:tc>
      </w:tr>
      <w:tr w:rsidR="00EF5901" w:rsidTr="002F30E8">
        <w:trPr>
          <w:gridAfter w:val="1"/>
          <w:wAfter w:w="147" w:type="dxa"/>
          <w:trHeight w:val="234"/>
          <w:tblCellSpacing w:w="0" w:type="dxa"/>
        </w:trPr>
        <w:tc>
          <w:tcPr>
            <w:tcW w:w="757" w:type="dxa"/>
            <w:tcBorders>
              <w:top w:val="outset" w:sz="6" w:space="0" w:color="00000A"/>
              <w:left w:val="outset" w:sz="6" w:space="0" w:color="00000A"/>
              <w:bottom w:val="outset" w:sz="6" w:space="0" w:color="00000A"/>
              <w:right w:val="outset" w:sz="6" w:space="0" w:color="00000A"/>
            </w:tcBorders>
            <w:hideMark/>
          </w:tcPr>
          <w:p w:rsidR="00EF5901" w:rsidRDefault="00EF5901" w:rsidP="00EF5901">
            <w:pPr>
              <w:spacing w:before="100" w:beforeAutospacing="1" w:after="0" w:line="240" w:lineRule="atLeast"/>
              <w:rPr>
                <w:rFonts w:ascii="Times New Roman" w:eastAsia="Times New Roman" w:hAnsi="Times New Roman" w:cs="Times New Roman"/>
                <w:color w:val="000000"/>
                <w:szCs w:val="24"/>
              </w:rPr>
            </w:pPr>
            <w:r>
              <w:rPr>
                <w:rFonts w:ascii="Times New Roman" w:eastAsia="Times New Roman" w:hAnsi="Times New Roman" w:cs="Times New Roman"/>
                <w:b/>
                <w:bCs/>
                <w:i/>
                <w:iCs/>
                <w:color w:val="000000"/>
                <w:szCs w:val="20"/>
              </w:rPr>
              <w:t>5</w:t>
            </w:r>
          </w:p>
        </w:tc>
        <w:tc>
          <w:tcPr>
            <w:tcW w:w="6217" w:type="dxa"/>
            <w:tcBorders>
              <w:top w:val="outset" w:sz="6" w:space="0" w:color="00000A"/>
              <w:left w:val="outset" w:sz="6" w:space="0" w:color="00000A"/>
              <w:bottom w:val="outset" w:sz="6" w:space="0" w:color="00000A"/>
              <w:right w:val="outset" w:sz="6" w:space="0" w:color="00000A"/>
            </w:tcBorders>
            <w:hideMark/>
          </w:tcPr>
          <w:p w:rsidR="00EF5901" w:rsidRDefault="00EF5901" w:rsidP="00EF5901">
            <w:pPr>
              <w:spacing w:before="100" w:beforeAutospacing="1" w:after="0" w:line="240" w:lineRule="atLeast"/>
              <w:rPr>
                <w:rFonts w:ascii="Times New Roman" w:eastAsia="Times New Roman" w:hAnsi="Times New Roman" w:cs="Times New Roman"/>
                <w:color w:val="000000"/>
                <w:szCs w:val="24"/>
              </w:rPr>
            </w:pPr>
            <w:r>
              <w:rPr>
                <w:rFonts w:ascii="Times New Roman" w:eastAsia="Times New Roman" w:hAnsi="Times New Roman" w:cs="Times New Roman"/>
                <w:b/>
                <w:bCs/>
                <w:i/>
                <w:iCs/>
                <w:color w:val="000000"/>
                <w:szCs w:val="20"/>
              </w:rPr>
              <w:t xml:space="preserve">Эксплуатация коллективных (общедомовых) приборов учета в </w:t>
            </w:r>
            <w:proofErr w:type="spellStart"/>
            <w:r>
              <w:rPr>
                <w:rFonts w:ascii="Times New Roman" w:eastAsia="Times New Roman" w:hAnsi="Times New Roman" w:cs="Times New Roman"/>
                <w:b/>
                <w:bCs/>
                <w:i/>
                <w:iCs/>
                <w:color w:val="000000"/>
                <w:szCs w:val="20"/>
              </w:rPr>
              <w:t>т.ч</w:t>
            </w:r>
            <w:proofErr w:type="spellEnd"/>
            <w:r>
              <w:rPr>
                <w:rFonts w:ascii="Times New Roman" w:eastAsia="Times New Roman" w:hAnsi="Times New Roman" w:cs="Times New Roman"/>
                <w:b/>
                <w:bCs/>
                <w:i/>
                <w:iCs/>
                <w:color w:val="000000"/>
                <w:szCs w:val="20"/>
              </w:rPr>
              <w:t>.:</w:t>
            </w:r>
          </w:p>
        </w:tc>
        <w:tc>
          <w:tcPr>
            <w:tcW w:w="2121" w:type="dxa"/>
            <w:tcBorders>
              <w:top w:val="outset" w:sz="6" w:space="0" w:color="00000A"/>
              <w:left w:val="outset" w:sz="6" w:space="0" w:color="00000A"/>
              <w:bottom w:val="outset" w:sz="6" w:space="0" w:color="00000A"/>
              <w:right w:val="outset" w:sz="6" w:space="0" w:color="00000A"/>
            </w:tcBorders>
            <w:hideMark/>
          </w:tcPr>
          <w:p w:rsidR="00EF5901" w:rsidRPr="00ED2337" w:rsidRDefault="00EF5901" w:rsidP="00EF5901">
            <w:pPr>
              <w:spacing w:before="100" w:beforeAutospacing="1" w:after="0" w:line="240" w:lineRule="atLeast"/>
              <w:rPr>
                <w:rFonts w:ascii="Times New Roman" w:eastAsia="Times New Roman" w:hAnsi="Times New Roman" w:cs="Times New Roman"/>
                <w:b/>
                <w:color w:val="000000"/>
                <w:szCs w:val="24"/>
              </w:rPr>
            </w:pPr>
            <w:r w:rsidRPr="00ED2337">
              <w:rPr>
                <w:rFonts w:ascii="Times New Roman" w:eastAsia="Times New Roman" w:hAnsi="Times New Roman" w:cs="Times New Roman"/>
                <w:b/>
                <w:color w:val="000000"/>
                <w:szCs w:val="20"/>
              </w:rPr>
              <w:t>постоянно</w:t>
            </w:r>
          </w:p>
        </w:tc>
        <w:tc>
          <w:tcPr>
            <w:tcW w:w="1798" w:type="dxa"/>
            <w:tcBorders>
              <w:top w:val="outset" w:sz="6" w:space="0" w:color="00000A"/>
              <w:left w:val="outset" w:sz="6" w:space="0" w:color="00000A"/>
              <w:bottom w:val="outset" w:sz="6" w:space="0" w:color="00000A"/>
              <w:right w:val="outset" w:sz="6" w:space="0" w:color="00000A"/>
            </w:tcBorders>
            <w:hideMark/>
          </w:tcPr>
          <w:p w:rsidR="00EF5901" w:rsidRDefault="00EF5901" w:rsidP="00EF5901">
            <w:pPr>
              <w:spacing w:before="100" w:beforeAutospacing="1" w:after="0" w:line="240" w:lineRule="atLeast"/>
              <w:rPr>
                <w:rFonts w:ascii="Times New Roman" w:eastAsia="Times New Roman" w:hAnsi="Times New Roman" w:cs="Times New Roman"/>
                <w:b/>
                <w:i/>
                <w:color w:val="000000"/>
                <w:szCs w:val="20"/>
              </w:rPr>
            </w:pPr>
            <w:r>
              <w:rPr>
                <w:rFonts w:ascii="Times New Roman" w:eastAsia="Times New Roman" w:hAnsi="Times New Roman" w:cs="Times New Roman"/>
                <w:b/>
                <w:i/>
                <w:color w:val="000000"/>
                <w:szCs w:val="20"/>
              </w:rPr>
              <w:t>0,67</w:t>
            </w:r>
          </w:p>
        </w:tc>
      </w:tr>
      <w:tr w:rsidR="00EF5901" w:rsidTr="002F30E8">
        <w:trPr>
          <w:gridAfter w:val="1"/>
          <w:wAfter w:w="147" w:type="dxa"/>
          <w:trHeight w:val="777"/>
          <w:tblCellSpacing w:w="0" w:type="dxa"/>
        </w:trPr>
        <w:tc>
          <w:tcPr>
            <w:tcW w:w="757" w:type="dxa"/>
            <w:tcBorders>
              <w:top w:val="outset" w:sz="6" w:space="0" w:color="00000A"/>
              <w:left w:val="outset" w:sz="6" w:space="0" w:color="00000A"/>
              <w:bottom w:val="outset" w:sz="6" w:space="0" w:color="00000A"/>
              <w:right w:val="outset" w:sz="6" w:space="0" w:color="00000A"/>
            </w:tcBorders>
            <w:hideMark/>
          </w:tcPr>
          <w:p w:rsidR="00EF5901" w:rsidRDefault="00EF5901" w:rsidP="00EF5901">
            <w:pPr>
              <w:spacing w:before="100" w:beforeAutospacing="1" w:after="0" w:line="240" w:lineRule="atLeast"/>
              <w:rPr>
                <w:rFonts w:ascii="Times New Roman" w:eastAsia="Times New Roman" w:hAnsi="Times New Roman" w:cs="Times New Roman"/>
                <w:b/>
                <w:color w:val="000000"/>
                <w:szCs w:val="24"/>
              </w:rPr>
            </w:pPr>
            <w:r>
              <w:rPr>
                <w:rFonts w:ascii="Times New Roman" w:eastAsia="Times New Roman" w:hAnsi="Times New Roman" w:cs="Times New Roman"/>
                <w:b/>
                <w:bCs/>
                <w:i/>
                <w:iCs/>
                <w:color w:val="000000"/>
                <w:szCs w:val="20"/>
              </w:rPr>
              <w:t>6</w:t>
            </w:r>
          </w:p>
        </w:tc>
        <w:tc>
          <w:tcPr>
            <w:tcW w:w="6217" w:type="dxa"/>
            <w:tcBorders>
              <w:top w:val="outset" w:sz="6" w:space="0" w:color="00000A"/>
              <w:left w:val="outset" w:sz="6" w:space="0" w:color="00000A"/>
              <w:bottom w:val="outset" w:sz="6" w:space="0" w:color="00000A"/>
              <w:right w:val="outset" w:sz="6" w:space="0" w:color="00000A"/>
            </w:tcBorders>
            <w:hideMark/>
          </w:tcPr>
          <w:p w:rsidR="00EF5901" w:rsidRDefault="00EF5901" w:rsidP="00EF5901">
            <w:pPr>
              <w:spacing w:after="0" w:line="240" w:lineRule="atLeast"/>
              <w:rPr>
                <w:rFonts w:ascii="Times New Roman" w:eastAsia="Times New Roman" w:hAnsi="Times New Roman" w:cs="Times New Roman"/>
                <w:b/>
                <w:bCs/>
                <w:i/>
                <w:iCs/>
                <w:color w:val="000000"/>
                <w:szCs w:val="20"/>
              </w:rPr>
            </w:pPr>
            <w:r>
              <w:rPr>
                <w:rFonts w:ascii="Times New Roman" w:eastAsia="Times New Roman" w:hAnsi="Times New Roman" w:cs="Times New Roman"/>
                <w:b/>
                <w:bCs/>
                <w:i/>
                <w:iCs/>
                <w:color w:val="000000"/>
                <w:szCs w:val="20"/>
              </w:rPr>
              <w:t>Содержание и ремонт лифтов (при наличии в составе общего имущества в многоквартирном доме)</w:t>
            </w:r>
          </w:p>
        </w:tc>
        <w:tc>
          <w:tcPr>
            <w:tcW w:w="2121" w:type="dxa"/>
            <w:tcBorders>
              <w:top w:val="outset" w:sz="6" w:space="0" w:color="00000A"/>
              <w:left w:val="outset" w:sz="6" w:space="0" w:color="00000A"/>
              <w:bottom w:val="outset" w:sz="6" w:space="0" w:color="00000A"/>
              <w:right w:val="outset" w:sz="6" w:space="0" w:color="00000A"/>
            </w:tcBorders>
            <w:hideMark/>
          </w:tcPr>
          <w:p w:rsidR="00EF5901" w:rsidRDefault="00EF5901" w:rsidP="00EF5901">
            <w:pPr>
              <w:spacing w:before="100" w:beforeAutospacing="1" w:after="0" w:line="240" w:lineRule="atLeast"/>
              <w:rPr>
                <w:rFonts w:ascii="Times New Roman" w:eastAsia="Times New Roman" w:hAnsi="Times New Roman" w:cs="Times New Roman"/>
                <w:b/>
                <w:color w:val="000000"/>
                <w:szCs w:val="24"/>
              </w:rPr>
            </w:pPr>
            <w:r>
              <w:rPr>
                <w:rFonts w:ascii="Times New Roman" w:eastAsia="Times New Roman" w:hAnsi="Times New Roman" w:cs="Times New Roman"/>
                <w:b/>
                <w:color w:val="000000"/>
                <w:szCs w:val="20"/>
              </w:rPr>
              <w:t>содержание постоянно, ремонт - по мере необходимости</w:t>
            </w:r>
          </w:p>
        </w:tc>
        <w:tc>
          <w:tcPr>
            <w:tcW w:w="1798" w:type="dxa"/>
            <w:tcBorders>
              <w:top w:val="outset" w:sz="6" w:space="0" w:color="00000A"/>
              <w:left w:val="outset" w:sz="6" w:space="0" w:color="00000A"/>
              <w:bottom w:val="outset" w:sz="6" w:space="0" w:color="00000A"/>
              <w:right w:val="outset" w:sz="6" w:space="0" w:color="00000A"/>
            </w:tcBorders>
            <w:hideMark/>
          </w:tcPr>
          <w:p w:rsidR="00EF5901" w:rsidRDefault="00EF5901" w:rsidP="00EF5901">
            <w:pPr>
              <w:spacing w:before="100" w:beforeAutospacing="1" w:after="0" w:line="240" w:lineRule="atLeast"/>
              <w:jc w:val="center"/>
              <w:rPr>
                <w:rFonts w:ascii="Times New Roman" w:eastAsia="Times New Roman" w:hAnsi="Times New Roman" w:cs="Times New Roman"/>
                <w:b/>
                <w:color w:val="000000"/>
                <w:szCs w:val="24"/>
              </w:rPr>
            </w:pPr>
            <w:r>
              <w:rPr>
                <w:rFonts w:ascii="Times New Roman" w:hAnsi="Times New Roman" w:cs="Times New Roman"/>
                <w:color w:val="1A212D"/>
                <w:sz w:val="23"/>
                <w:szCs w:val="23"/>
                <w:shd w:val="clear" w:color="auto" w:fill="FFFFFF"/>
              </w:rPr>
              <w:t>определяется в соответствии</w:t>
            </w:r>
            <w:r>
              <w:rPr>
                <w:rFonts w:ascii="Times New Roman" w:hAnsi="Times New Roman" w:cs="Times New Roman"/>
                <w:color w:val="1A212D"/>
                <w:sz w:val="23"/>
                <w:szCs w:val="23"/>
              </w:rPr>
              <w:br/>
            </w:r>
            <w:r>
              <w:rPr>
                <w:rFonts w:ascii="Times New Roman" w:hAnsi="Times New Roman" w:cs="Times New Roman"/>
                <w:color w:val="1A212D"/>
                <w:sz w:val="23"/>
                <w:szCs w:val="23"/>
                <w:shd w:val="clear" w:color="auto" w:fill="FFFFFF"/>
              </w:rPr>
              <w:t>с приложением</w:t>
            </w:r>
          </w:p>
        </w:tc>
      </w:tr>
    </w:tbl>
    <w:p w:rsidR="002F30E8" w:rsidRDefault="002F30E8" w:rsidP="002F30E8">
      <w:pPr>
        <w:tabs>
          <w:tab w:val="left" w:pos="6630"/>
        </w:tabs>
        <w:spacing w:line="240" w:lineRule="auto"/>
        <w:rPr>
          <w:rFonts w:ascii="Times New Roman" w:hAnsi="Times New Roman" w:cs="Times New Roman"/>
          <w:b/>
          <w:color w:val="000000"/>
          <w:sz w:val="16"/>
          <w:szCs w:val="27"/>
        </w:rPr>
      </w:pPr>
    </w:p>
    <w:p w:rsidR="002F30E8" w:rsidRPr="00521986" w:rsidRDefault="002F30E8" w:rsidP="002F30E8">
      <w:pPr>
        <w:tabs>
          <w:tab w:val="left" w:pos="6630"/>
        </w:tabs>
        <w:spacing w:line="240" w:lineRule="auto"/>
        <w:rPr>
          <w:rFonts w:ascii="Times New Roman" w:hAnsi="Times New Roman" w:cs="Times New Roman"/>
          <w:sz w:val="16"/>
          <w:szCs w:val="20"/>
        </w:rPr>
      </w:pPr>
      <w:r w:rsidRPr="00521986">
        <w:rPr>
          <w:rFonts w:ascii="Times New Roman" w:hAnsi="Times New Roman" w:cs="Times New Roman"/>
          <w:sz w:val="16"/>
          <w:szCs w:val="20"/>
        </w:rPr>
        <w:t>Размер платы за коммунальный ресурс, потребленный в целях содержания общего имущества многоквартирного дома (СОИ) рассчитывается на основании тарифов и нормативов, установленных постановлениями Правительства РФ. Размер платы за коммунальные услуги потребляемые в помещениях, оснащенных индивидуальными приборами учета, а так же при оборудовании Многоквартирного дома общедомовыми приборами учета рассчитывается в соответствии с объёмами  физического потребления коммунальных услуг, определяемых Правилами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от 06.05.2011 г. №354, а при отсутствии индивидуальных и (или) общедомовых приборов учета – исходя из нормативов потребления коммунальных услуг, утверждаемых органом государственной власти в порядке, установленном Правительством Российской Федерации. А также Тарифами на ресурсы, поставляемые для предоставления коммунальных услуг гражданам: №49-р «О внесении изменения в распоряжение Комитета по тарифам Санкт-Петербурга от 24.12.2018г. №283-р»; №50-р «О внесении изменений в распоряжение Комитета по тарифам Санкт-Петербурга от 27.11.2015г. №379-р; №53-р «О внесении изменений в распоряжение Комитета по тарифам Санкт-Петербурга от 14.12.2018г. №216-р.; № 179-р "О внесении изменений в распоряжение Комитета по тарифам Санкт-Петербурга от 27.11.2015 № 379-р"</w:t>
      </w:r>
    </w:p>
    <w:p w:rsidR="002F30E8" w:rsidRDefault="002F30E8" w:rsidP="002F30E8">
      <w:pPr>
        <w:tabs>
          <w:tab w:val="left" w:pos="6630"/>
        </w:tabs>
        <w:spacing w:line="240" w:lineRule="auto"/>
        <w:rPr>
          <w:rFonts w:ascii="Times New Roman" w:hAnsi="Times New Roman" w:cs="Times New Roman"/>
          <w:sz w:val="16"/>
          <w:szCs w:val="20"/>
        </w:rPr>
      </w:pPr>
    </w:p>
    <w:p w:rsidR="002F30E8" w:rsidRDefault="002F30E8" w:rsidP="002F30E8">
      <w:pPr>
        <w:tabs>
          <w:tab w:val="left" w:pos="6630"/>
        </w:tabs>
        <w:spacing w:line="240" w:lineRule="auto"/>
        <w:rPr>
          <w:rFonts w:ascii="Times New Roman" w:hAnsi="Times New Roman" w:cs="Times New Roman"/>
          <w:sz w:val="16"/>
          <w:szCs w:val="20"/>
        </w:rPr>
      </w:pPr>
    </w:p>
    <w:p w:rsidR="002F30E8" w:rsidRDefault="002F30E8" w:rsidP="002F30E8">
      <w:pPr>
        <w:tabs>
          <w:tab w:val="left" w:pos="6630"/>
        </w:tabs>
        <w:spacing w:line="240" w:lineRule="auto"/>
        <w:rPr>
          <w:rFonts w:ascii="Times New Roman" w:hAnsi="Times New Roman" w:cs="Times New Roman"/>
          <w:sz w:val="16"/>
          <w:szCs w:val="20"/>
        </w:rPr>
      </w:pPr>
    </w:p>
    <w:p w:rsidR="002F30E8" w:rsidRDefault="002F30E8" w:rsidP="002F30E8">
      <w:pPr>
        <w:tabs>
          <w:tab w:val="left" w:pos="6630"/>
        </w:tabs>
        <w:spacing w:line="240" w:lineRule="auto"/>
        <w:rPr>
          <w:rFonts w:ascii="Times New Roman" w:hAnsi="Times New Roman" w:cs="Times New Roman"/>
          <w:sz w:val="16"/>
          <w:szCs w:val="20"/>
        </w:rPr>
      </w:pPr>
    </w:p>
    <w:p w:rsidR="00521986" w:rsidRDefault="00521986" w:rsidP="002F30E8">
      <w:pPr>
        <w:tabs>
          <w:tab w:val="left" w:pos="6630"/>
        </w:tabs>
        <w:spacing w:line="240" w:lineRule="auto"/>
        <w:rPr>
          <w:rFonts w:ascii="Times New Roman" w:hAnsi="Times New Roman" w:cs="Times New Roman"/>
          <w:sz w:val="16"/>
          <w:szCs w:val="20"/>
        </w:rPr>
      </w:pPr>
    </w:p>
    <w:p w:rsidR="00521986" w:rsidRDefault="00521986" w:rsidP="002F30E8">
      <w:pPr>
        <w:tabs>
          <w:tab w:val="left" w:pos="6630"/>
        </w:tabs>
        <w:spacing w:line="240" w:lineRule="auto"/>
        <w:rPr>
          <w:rFonts w:ascii="Times New Roman" w:hAnsi="Times New Roman" w:cs="Times New Roman"/>
          <w:sz w:val="16"/>
          <w:szCs w:val="20"/>
        </w:rPr>
      </w:pPr>
    </w:p>
    <w:p w:rsidR="00521986" w:rsidRDefault="00521986" w:rsidP="002F30E8">
      <w:pPr>
        <w:tabs>
          <w:tab w:val="left" w:pos="6630"/>
        </w:tabs>
        <w:spacing w:line="240" w:lineRule="auto"/>
        <w:rPr>
          <w:rFonts w:ascii="Times New Roman" w:hAnsi="Times New Roman" w:cs="Times New Roman"/>
          <w:sz w:val="16"/>
          <w:szCs w:val="20"/>
        </w:rPr>
      </w:pPr>
    </w:p>
    <w:p w:rsidR="00521986" w:rsidRPr="00312C45" w:rsidRDefault="00521986" w:rsidP="00312C45">
      <w:pPr>
        <w:pStyle w:val="af7"/>
        <w:shd w:val="clear" w:color="auto" w:fill="FFFFFF"/>
        <w:rPr>
          <w:b/>
          <w:color w:val="1A212D"/>
          <w:sz w:val="28"/>
          <w:szCs w:val="22"/>
        </w:rPr>
      </w:pPr>
    </w:p>
    <w:p w:rsidR="00770D9C" w:rsidRDefault="00770D9C" w:rsidP="002F30E8">
      <w:pPr>
        <w:pStyle w:val="af7"/>
        <w:shd w:val="clear" w:color="auto" w:fill="FFFFFF"/>
        <w:jc w:val="center"/>
        <w:rPr>
          <w:b/>
          <w:color w:val="1A212D"/>
          <w:szCs w:val="22"/>
        </w:rPr>
      </w:pPr>
    </w:p>
    <w:p w:rsidR="002F30E8" w:rsidRPr="00521986" w:rsidRDefault="002F30E8" w:rsidP="002F30E8">
      <w:pPr>
        <w:pStyle w:val="af7"/>
        <w:shd w:val="clear" w:color="auto" w:fill="FFFFFF"/>
        <w:jc w:val="center"/>
        <w:rPr>
          <w:b/>
          <w:color w:val="1A212D"/>
          <w:szCs w:val="22"/>
        </w:rPr>
      </w:pPr>
      <w:r w:rsidRPr="00521986">
        <w:rPr>
          <w:b/>
          <w:color w:val="1A212D"/>
          <w:szCs w:val="22"/>
        </w:rPr>
        <w:t>Приложение к таблице «</w:t>
      </w:r>
      <w:r w:rsidRPr="00521986">
        <w:rPr>
          <w:b/>
          <w:color w:val="000000"/>
          <w:szCs w:val="22"/>
        </w:rPr>
        <w:t>Тарифы по содержанию и текущему ремонту общего имущества в Многоквартирном доме»</w:t>
      </w:r>
    </w:p>
    <w:p w:rsidR="00312C45" w:rsidRDefault="00312C45" w:rsidP="002F30E8">
      <w:pPr>
        <w:pStyle w:val="af7"/>
        <w:shd w:val="clear" w:color="auto" w:fill="FFFFFF"/>
        <w:jc w:val="both"/>
        <w:rPr>
          <w:color w:val="1A212D"/>
          <w:szCs w:val="23"/>
        </w:rPr>
      </w:pPr>
    </w:p>
    <w:p w:rsidR="00312C45" w:rsidRDefault="00312C45" w:rsidP="002F30E8">
      <w:pPr>
        <w:pStyle w:val="af7"/>
        <w:shd w:val="clear" w:color="auto" w:fill="FFFFFF"/>
        <w:jc w:val="both"/>
        <w:rPr>
          <w:color w:val="1A212D"/>
          <w:szCs w:val="23"/>
        </w:rPr>
      </w:pPr>
    </w:p>
    <w:p w:rsidR="00521986" w:rsidRDefault="00521986" w:rsidP="002F30E8">
      <w:pPr>
        <w:pStyle w:val="af7"/>
        <w:shd w:val="clear" w:color="auto" w:fill="FFFFFF"/>
        <w:jc w:val="both"/>
        <w:rPr>
          <w:color w:val="1A212D"/>
          <w:szCs w:val="23"/>
        </w:rPr>
      </w:pPr>
    </w:p>
    <w:p w:rsidR="002F30E8" w:rsidRPr="00312C45" w:rsidRDefault="002F30E8" w:rsidP="002F30E8">
      <w:pPr>
        <w:pStyle w:val="af7"/>
        <w:shd w:val="clear" w:color="auto" w:fill="FFFFFF"/>
        <w:jc w:val="both"/>
        <w:rPr>
          <w:color w:val="1A212D"/>
          <w:szCs w:val="23"/>
        </w:rPr>
      </w:pPr>
      <w:r w:rsidRPr="00312C45">
        <w:rPr>
          <w:color w:val="1A212D"/>
          <w:szCs w:val="23"/>
        </w:rPr>
        <w:t>Размер платы за содержание и текущий ремонт лифтов определяется по формуле:</w:t>
      </w:r>
    </w:p>
    <w:p w:rsidR="002F30E8" w:rsidRPr="00312C45" w:rsidRDefault="002F30E8" w:rsidP="002F30E8">
      <w:pPr>
        <w:pStyle w:val="af7"/>
        <w:shd w:val="clear" w:color="auto" w:fill="FFFFFF"/>
        <w:jc w:val="both"/>
        <w:rPr>
          <w:color w:val="1A212D"/>
          <w:sz w:val="28"/>
          <w:szCs w:val="23"/>
        </w:rPr>
      </w:pPr>
      <w:r w:rsidRPr="00312C45">
        <w:rPr>
          <w:color w:val="1A212D"/>
          <w:sz w:val="28"/>
          <w:szCs w:val="23"/>
        </w:rPr>
        <w:t>  </w:t>
      </w:r>
      <w:r w:rsidRPr="00312C45">
        <w:rPr>
          <w:noProof/>
          <w:color w:val="1A212D"/>
          <w:sz w:val="28"/>
          <w:szCs w:val="23"/>
        </w:rPr>
        <w:drawing>
          <wp:inline distT="0" distB="0" distL="0" distR="0" wp14:anchorId="5B8F13A5" wp14:editId="1AF1989B">
            <wp:extent cx="2828925" cy="723900"/>
            <wp:effectExtent l="0" t="0" r="9525" b="0"/>
            <wp:docPr id="3" name="Рисунок 3" descr="к Приложению Постановления Комитета по тарифам ЖУ на 2020 го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к Приложению Постановления Комитета по тарифам ЖУ на 2020 год."/>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28925" cy="723900"/>
                    </a:xfrm>
                    <a:prstGeom prst="rect">
                      <a:avLst/>
                    </a:prstGeom>
                    <a:noFill/>
                    <a:ln>
                      <a:noFill/>
                    </a:ln>
                  </pic:spPr>
                </pic:pic>
              </a:graphicData>
            </a:graphic>
          </wp:inline>
        </w:drawing>
      </w:r>
    </w:p>
    <w:p w:rsidR="002F30E8" w:rsidRPr="00312C45" w:rsidRDefault="002F30E8" w:rsidP="002F30E8">
      <w:pPr>
        <w:pStyle w:val="af7"/>
        <w:shd w:val="clear" w:color="auto" w:fill="FFFFFF"/>
        <w:jc w:val="both"/>
        <w:rPr>
          <w:color w:val="1A212D"/>
          <w:szCs w:val="20"/>
        </w:rPr>
      </w:pPr>
      <w:r w:rsidRPr="00312C45">
        <w:rPr>
          <w:color w:val="1A212D"/>
          <w:szCs w:val="20"/>
        </w:rPr>
        <w:t>где:</w:t>
      </w:r>
    </w:p>
    <w:p w:rsidR="002F30E8" w:rsidRPr="00312C45" w:rsidRDefault="002F30E8" w:rsidP="002F30E8">
      <w:pPr>
        <w:pStyle w:val="af7"/>
        <w:shd w:val="clear" w:color="auto" w:fill="FFFFFF"/>
        <w:jc w:val="both"/>
        <w:rPr>
          <w:color w:val="1A212D"/>
          <w:szCs w:val="20"/>
        </w:rPr>
      </w:pPr>
      <w:proofErr w:type="spellStart"/>
      <w:r w:rsidRPr="00312C45">
        <w:rPr>
          <w:color w:val="1A212D"/>
          <w:szCs w:val="20"/>
        </w:rPr>
        <w:t>Р</w:t>
      </w:r>
      <w:r w:rsidRPr="00312C45">
        <w:rPr>
          <w:color w:val="1A212D"/>
          <w:szCs w:val="20"/>
          <w:vertAlign w:val="subscript"/>
        </w:rPr>
        <w:t>i</w:t>
      </w:r>
      <w:proofErr w:type="spellEnd"/>
      <w:r w:rsidRPr="00312C45">
        <w:rPr>
          <w:color w:val="1A212D"/>
          <w:szCs w:val="20"/>
        </w:rPr>
        <w:t> - размер платы за содержание и текущий ремонт лифтов для жилого (нежилого) помещения в многоквартирном доме, руб. в месяц;</w:t>
      </w:r>
    </w:p>
    <w:p w:rsidR="002F30E8" w:rsidRPr="00312C45" w:rsidRDefault="002F30E8" w:rsidP="002F30E8">
      <w:pPr>
        <w:pStyle w:val="af7"/>
        <w:shd w:val="clear" w:color="auto" w:fill="FFFFFF"/>
        <w:jc w:val="both"/>
        <w:rPr>
          <w:color w:val="1A212D"/>
          <w:szCs w:val="20"/>
        </w:rPr>
      </w:pPr>
      <w:r w:rsidRPr="00312C45">
        <w:rPr>
          <w:color w:val="1A212D"/>
          <w:szCs w:val="20"/>
        </w:rPr>
        <w:t>Р</w:t>
      </w:r>
      <w:r w:rsidRPr="00312C45">
        <w:rPr>
          <w:color w:val="1A212D"/>
          <w:szCs w:val="20"/>
          <w:vertAlign w:val="subscript"/>
        </w:rPr>
        <w:t>0</w:t>
      </w:r>
      <w:r w:rsidRPr="00312C45">
        <w:rPr>
          <w:color w:val="1A212D"/>
          <w:szCs w:val="20"/>
        </w:rPr>
        <w:t> - базовая стоимость технического обслуживания и текущего ремонта одного лифта для двухэтажных домов (учитывается в зависимости от скорости и грузоподъемности лифта в соответствии с данными Таблицы 1), определенная в соответствии с </w:t>
      </w:r>
      <w:hyperlink r:id="rId10" w:history="1">
        <w:r w:rsidRPr="00312C45">
          <w:rPr>
            <w:rStyle w:val="af9"/>
            <w:rFonts w:eastAsia="Calibri"/>
            <w:color w:val="1F5894"/>
          </w:rPr>
          <w:t>приказом</w:t>
        </w:r>
      </w:hyperlink>
      <w:r w:rsidRPr="00312C45">
        <w:rPr>
          <w:color w:val="1A212D"/>
          <w:szCs w:val="20"/>
        </w:rPr>
        <w:t> Госстроя России от 11.07.1997 N 17-43 "Об утверждении норм времени и расценок на ремонт, модернизацию и техническое обслуживание лифтов" и с учетом </w:t>
      </w:r>
      <w:hyperlink r:id="rId11" w:history="1">
        <w:r w:rsidRPr="00312C45">
          <w:rPr>
            <w:rStyle w:val="af9"/>
            <w:rFonts w:eastAsia="Calibri"/>
            <w:color w:val="1F5894"/>
          </w:rPr>
          <w:t>ГОСТ Р 55964-2014</w:t>
        </w:r>
      </w:hyperlink>
      <w:r w:rsidRPr="00312C45">
        <w:rPr>
          <w:color w:val="1A212D"/>
          <w:szCs w:val="20"/>
        </w:rPr>
        <w:t> "Лифты. Общие требования безопасности при эксплуатации";</w:t>
      </w:r>
    </w:p>
    <w:p w:rsidR="002F30E8" w:rsidRPr="00312C45" w:rsidRDefault="002F30E8" w:rsidP="002F30E8">
      <w:pPr>
        <w:pStyle w:val="af7"/>
        <w:shd w:val="clear" w:color="auto" w:fill="FFFFFF"/>
        <w:jc w:val="both"/>
        <w:rPr>
          <w:color w:val="1A212D"/>
          <w:szCs w:val="20"/>
        </w:rPr>
      </w:pPr>
      <w:r w:rsidRPr="00312C45">
        <w:rPr>
          <w:color w:val="1A212D"/>
          <w:szCs w:val="20"/>
        </w:rPr>
        <w:t>j - количество лифтов в многоквартирном доме, изменяется от j = 1 до m;</w:t>
      </w:r>
    </w:p>
    <w:p w:rsidR="002F30E8" w:rsidRPr="00312C45" w:rsidRDefault="002F30E8" w:rsidP="002F30E8">
      <w:pPr>
        <w:pStyle w:val="af7"/>
        <w:shd w:val="clear" w:color="auto" w:fill="FFFFFF"/>
        <w:jc w:val="both"/>
        <w:rPr>
          <w:color w:val="1A212D"/>
          <w:szCs w:val="20"/>
        </w:rPr>
      </w:pPr>
      <w:r w:rsidRPr="00312C45">
        <w:rPr>
          <w:color w:val="1A212D"/>
          <w:szCs w:val="20"/>
        </w:rPr>
        <w:t xml:space="preserve"> n - количество этажей в подъезде многоквартирного дома, обслуживаемом j-м лифтом (с учетом цокольных этажей);</w:t>
      </w:r>
    </w:p>
    <w:p w:rsidR="002F30E8" w:rsidRPr="00312C45" w:rsidRDefault="002F30E8" w:rsidP="002F30E8">
      <w:pPr>
        <w:pStyle w:val="af7"/>
        <w:shd w:val="clear" w:color="auto" w:fill="FFFFFF"/>
        <w:jc w:val="both"/>
        <w:rPr>
          <w:color w:val="1A212D"/>
          <w:szCs w:val="20"/>
        </w:rPr>
      </w:pPr>
      <w:r w:rsidRPr="00312C45">
        <w:rPr>
          <w:color w:val="1A212D"/>
          <w:szCs w:val="20"/>
        </w:rPr>
        <w:t xml:space="preserve"> k - коэффициент увеличения базовой стоимости технического обслуживания и текущего ремонта лифта в зависимости от этажности подъезда в многоквартирном доме (учитывается в зависимости от скорости и грузоподъемности лифта в соответствии с данными Таблицы 2);</w:t>
      </w:r>
    </w:p>
    <w:p w:rsidR="00312C45" w:rsidRPr="00312C45" w:rsidRDefault="002F30E8" w:rsidP="002F30E8">
      <w:pPr>
        <w:pStyle w:val="af7"/>
        <w:shd w:val="clear" w:color="auto" w:fill="FFFFFF"/>
        <w:jc w:val="both"/>
        <w:rPr>
          <w:color w:val="1A212D"/>
        </w:rPr>
      </w:pPr>
      <w:r w:rsidRPr="00312C45">
        <w:rPr>
          <w:color w:val="1A212D"/>
          <w:szCs w:val="20"/>
        </w:rPr>
        <w:t xml:space="preserve"> </w:t>
      </w:r>
      <w:proofErr w:type="spellStart"/>
      <w:r w:rsidRPr="00312C45">
        <w:rPr>
          <w:color w:val="1A212D"/>
        </w:rPr>
        <w:t>S</w:t>
      </w:r>
      <w:r w:rsidRPr="00312C45">
        <w:rPr>
          <w:color w:val="1A212D"/>
          <w:vertAlign w:val="subscript"/>
        </w:rPr>
        <w:t>общ</w:t>
      </w:r>
      <w:proofErr w:type="spellEnd"/>
      <w:r w:rsidRPr="00312C45">
        <w:rPr>
          <w:color w:val="1A212D"/>
        </w:rPr>
        <w:t> - общая площадь жилых и нежилых помещений многоквартирного дома, оборудованного лифтами, м</w:t>
      </w:r>
      <w:r w:rsidRPr="00312C45">
        <w:rPr>
          <w:color w:val="1A212D"/>
          <w:vertAlign w:val="superscript"/>
        </w:rPr>
        <w:t>2</w:t>
      </w:r>
      <w:r w:rsidRPr="00312C45">
        <w:rPr>
          <w:color w:val="1A212D"/>
        </w:rPr>
        <w:t>;</w:t>
      </w:r>
    </w:p>
    <w:p w:rsidR="00312C45" w:rsidRPr="00312C45" w:rsidRDefault="00312C45" w:rsidP="00312C45">
      <w:pPr>
        <w:pStyle w:val="af7"/>
        <w:shd w:val="clear" w:color="auto" w:fill="FFFFFF"/>
        <w:jc w:val="both"/>
        <w:rPr>
          <w:color w:val="1A212D"/>
        </w:rPr>
      </w:pPr>
      <w:proofErr w:type="spellStart"/>
      <w:r w:rsidRPr="00312C45">
        <w:rPr>
          <w:color w:val="1A212D"/>
        </w:rPr>
        <w:t>S</w:t>
      </w:r>
      <w:r w:rsidRPr="00312C45">
        <w:rPr>
          <w:color w:val="1A212D"/>
          <w:vertAlign w:val="subscript"/>
        </w:rPr>
        <w:t>i</w:t>
      </w:r>
      <w:proofErr w:type="spellEnd"/>
      <w:r w:rsidRPr="00312C45">
        <w:rPr>
          <w:color w:val="1A212D"/>
        </w:rPr>
        <w:t> - общая площадь жилого (нежилого) помещения, м</w:t>
      </w:r>
      <w:r w:rsidRPr="00312C45">
        <w:rPr>
          <w:color w:val="1A212D"/>
          <w:vertAlign w:val="superscript"/>
        </w:rPr>
        <w:t>2</w:t>
      </w:r>
      <w:r w:rsidRPr="00312C45">
        <w:rPr>
          <w:color w:val="1A212D"/>
        </w:rPr>
        <w:t>.</w:t>
      </w:r>
    </w:p>
    <w:p w:rsidR="00312C45" w:rsidRDefault="00312C45" w:rsidP="002F30E8">
      <w:pPr>
        <w:pStyle w:val="af7"/>
        <w:shd w:val="clear" w:color="auto" w:fill="FFFFFF"/>
        <w:jc w:val="both"/>
        <w:rPr>
          <w:color w:val="1A212D"/>
          <w:szCs w:val="20"/>
        </w:rPr>
      </w:pPr>
    </w:p>
    <w:p w:rsidR="00312C45" w:rsidRDefault="00312C45" w:rsidP="002F30E8">
      <w:pPr>
        <w:pStyle w:val="af7"/>
        <w:shd w:val="clear" w:color="auto" w:fill="FFFFFF"/>
        <w:jc w:val="both"/>
        <w:rPr>
          <w:color w:val="1A212D"/>
          <w:szCs w:val="20"/>
        </w:rPr>
      </w:pPr>
    </w:p>
    <w:p w:rsidR="00312C45" w:rsidRDefault="00312C45" w:rsidP="002F30E8">
      <w:pPr>
        <w:pStyle w:val="af7"/>
        <w:shd w:val="clear" w:color="auto" w:fill="FFFFFF"/>
        <w:jc w:val="both"/>
        <w:rPr>
          <w:color w:val="1A212D"/>
          <w:szCs w:val="20"/>
        </w:rPr>
      </w:pPr>
    </w:p>
    <w:p w:rsidR="00312C45" w:rsidRPr="00312C45" w:rsidRDefault="00312C45" w:rsidP="002F30E8">
      <w:pPr>
        <w:pStyle w:val="af7"/>
        <w:shd w:val="clear" w:color="auto" w:fill="FFFFFF"/>
        <w:jc w:val="both"/>
        <w:rPr>
          <w:color w:val="1A212D"/>
          <w:szCs w:val="20"/>
        </w:rPr>
      </w:pPr>
    </w:p>
    <w:tbl>
      <w:tblPr>
        <w:tblpPr w:leftFromText="180" w:rightFromText="180" w:vertAnchor="text" w:horzAnchor="margin" w:tblpXSpec="center" w:tblpY="1449"/>
        <w:tblW w:w="10061"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2037"/>
        <w:gridCol w:w="1746"/>
        <w:gridCol w:w="1746"/>
        <w:gridCol w:w="1746"/>
        <w:gridCol w:w="1746"/>
        <w:gridCol w:w="1040"/>
      </w:tblGrid>
      <w:tr w:rsidR="002F30E8" w:rsidTr="002F30E8">
        <w:trPr>
          <w:trHeight w:val="152"/>
        </w:trPr>
        <w:tc>
          <w:tcPr>
            <w:tcW w:w="3783" w:type="dxa"/>
            <w:gridSpan w:val="2"/>
            <w:vMerge w:val="restart"/>
            <w:tcBorders>
              <w:top w:val="single" w:sz="8" w:space="0" w:color="auto"/>
              <w:left w:val="single" w:sz="8" w:space="0" w:color="auto"/>
              <w:bottom w:val="single" w:sz="8" w:space="0" w:color="auto"/>
              <w:right w:val="single" w:sz="8" w:space="0" w:color="auto"/>
            </w:tcBorders>
            <w:tcMar>
              <w:top w:w="195" w:type="dxa"/>
              <w:left w:w="195" w:type="dxa"/>
              <w:bottom w:w="195" w:type="dxa"/>
              <w:right w:w="195" w:type="dxa"/>
            </w:tcMar>
            <w:vAlign w:val="center"/>
            <w:hideMark/>
          </w:tcPr>
          <w:p w:rsidR="002F30E8" w:rsidRDefault="002F30E8" w:rsidP="002F30E8">
            <w:pPr>
              <w:pStyle w:val="af7"/>
              <w:spacing w:before="0" w:beforeAutospacing="0" w:after="0" w:afterAutospacing="0"/>
              <w:jc w:val="center"/>
              <w:rPr>
                <w:sz w:val="20"/>
                <w:szCs w:val="20"/>
              </w:rPr>
            </w:pPr>
            <w:r>
              <w:rPr>
                <w:sz w:val="20"/>
                <w:szCs w:val="20"/>
              </w:rPr>
              <w:lastRenderedPageBreak/>
              <w:t>Наименование</w:t>
            </w:r>
          </w:p>
        </w:tc>
        <w:tc>
          <w:tcPr>
            <w:tcW w:w="6278" w:type="dxa"/>
            <w:gridSpan w:val="4"/>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2F30E8" w:rsidRDefault="002F30E8" w:rsidP="002F30E8">
            <w:pPr>
              <w:pStyle w:val="af7"/>
              <w:spacing w:before="0" w:beforeAutospacing="0" w:after="0" w:afterAutospacing="0"/>
              <w:jc w:val="center"/>
              <w:rPr>
                <w:sz w:val="20"/>
                <w:szCs w:val="20"/>
              </w:rPr>
            </w:pPr>
            <w:r>
              <w:rPr>
                <w:sz w:val="20"/>
                <w:szCs w:val="20"/>
              </w:rPr>
              <w:t>Скорость движения, м/с</w:t>
            </w:r>
          </w:p>
        </w:tc>
      </w:tr>
      <w:tr w:rsidR="002F30E8" w:rsidTr="002F30E8">
        <w:trPr>
          <w:trHeight w:val="294"/>
        </w:trPr>
        <w:tc>
          <w:tcPr>
            <w:tcW w:w="0" w:type="auto"/>
            <w:gridSpan w:val="2"/>
            <w:vMerge/>
            <w:tcBorders>
              <w:top w:val="single" w:sz="8" w:space="0" w:color="auto"/>
              <w:left w:val="single" w:sz="8" w:space="0" w:color="auto"/>
              <w:bottom w:val="single" w:sz="8" w:space="0" w:color="auto"/>
              <w:right w:val="single" w:sz="8" w:space="0" w:color="auto"/>
            </w:tcBorders>
            <w:vAlign w:val="center"/>
            <w:hideMark/>
          </w:tcPr>
          <w:p w:rsidR="002F30E8" w:rsidRDefault="002F30E8" w:rsidP="002F30E8">
            <w:pPr>
              <w:spacing w:after="0" w:line="240" w:lineRule="auto"/>
              <w:rPr>
                <w:rFonts w:ascii="Times New Roman" w:eastAsia="Times New Roman" w:hAnsi="Times New Roman" w:cs="Times New Roman"/>
                <w:sz w:val="20"/>
                <w:szCs w:val="20"/>
              </w:rPr>
            </w:pPr>
          </w:p>
        </w:tc>
        <w:tc>
          <w:tcPr>
            <w:tcW w:w="1746" w:type="dxa"/>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2F30E8" w:rsidRDefault="002F30E8" w:rsidP="002F30E8">
            <w:pPr>
              <w:pStyle w:val="af7"/>
              <w:spacing w:before="0" w:beforeAutospacing="0" w:after="0" w:afterAutospacing="0"/>
              <w:jc w:val="center"/>
              <w:rPr>
                <w:sz w:val="20"/>
                <w:szCs w:val="20"/>
              </w:rPr>
            </w:pPr>
            <w:r>
              <w:rPr>
                <w:sz w:val="20"/>
                <w:szCs w:val="20"/>
              </w:rPr>
              <w:t>с распашными дверями</w:t>
            </w:r>
          </w:p>
        </w:tc>
        <w:tc>
          <w:tcPr>
            <w:tcW w:w="4532" w:type="dxa"/>
            <w:gridSpan w:val="3"/>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2F30E8" w:rsidRDefault="002F30E8" w:rsidP="002F30E8">
            <w:pPr>
              <w:pStyle w:val="af7"/>
              <w:spacing w:before="0" w:beforeAutospacing="0" w:after="0" w:afterAutospacing="0"/>
              <w:jc w:val="center"/>
              <w:rPr>
                <w:sz w:val="20"/>
                <w:szCs w:val="20"/>
              </w:rPr>
            </w:pPr>
            <w:r>
              <w:rPr>
                <w:sz w:val="20"/>
                <w:szCs w:val="20"/>
              </w:rPr>
              <w:t>с автоматическим приводом дверей</w:t>
            </w:r>
          </w:p>
        </w:tc>
      </w:tr>
      <w:tr w:rsidR="002F30E8" w:rsidTr="002F30E8">
        <w:trPr>
          <w:trHeight w:val="152"/>
        </w:trPr>
        <w:tc>
          <w:tcPr>
            <w:tcW w:w="0" w:type="auto"/>
            <w:gridSpan w:val="2"/>
            <w:vMerge/>
            <w:tcBorders>
              <w:top w:val="single" w:sz="8" w:space="0" w:color="auto"/>
              <w:left w:val="single" w:sz="8" w:space="0" w:color="auto"/>
              <w:bottom w:val="single" w:sz="8" w:space="0" w:color="auto"/>
              <w:right w:val="single" w:sz="8" w:space="0" w:color="auto"/>
            </w:tcBorders>
            <w:vAlign w:val="center"/>
            <w:hideMark/>
          </w:tcPr>
          <w:p w:rsidR="002F30E8" w:rsidRDefault="002F30E8" w:rsidP="002F30E8">
            <w:pPr>
              <w:spacing w:after="0" w:line="240" w:lineRule="auto"/>
              <w:rPr>
                <w:rFonts w:ascii="Times New Roman" w:eastAsia="Times New Roman" w:hAnsi="Times New Roman" w:cs="Times New Roman"/>
                <w:sz w:val="20"/>
                <w:szCs w:val="20"/>
              </w:rPr>
            </w:pPr>
          </w:p>
        </w:tc>
        <w:tc>
          <w:tcPr>
            <w:tcW w:w="1746" w:type="dxa"/>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2F30E8" w:rsidRDefault="002F30E8" w:rsidP="002F30E8">
            <w:pPr>
              <w:pStyle w:val="af7"/>
              <w:spacing w:before="0" w:beforeAutospacing="0" w:after="0" w:afterAutospacing="0"/>
              <w:jc w:val="center"/>
              <w:rPr>
                <w:sz w:val="20"/>
                <w:szCs w:val="20"/>
              </w:rPr>
            </w:pPr>
            <w:r>
              <w:rPr>
                <w:sz w:val="20"/>
                <w:szCs w:val="20"/>
              </w:rPr>
              <w:t>до 1 (включительно)</w:t>
            </w:r>
          </w:p>
        </w:tc>
        <w:tc>
          <w:tcPr>
            <w:tcW w:w="1746" w:type="dxa"/>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2F30E8" w:rsidRDefault="002F30E8" w:rsidP="002F30E8">
            <w:pPr>
              <w:pStyle w:val="af7"/>
              <w:spacing w:before="0" w:beforeAutospacing="0" w:after="0" w:afterAutospacing="0"/>
              <w:jc w:val="center"/>
              <w:rPr>
                <w:sz w:val="20"/>
                <w:szCs w:val="20"/>
              </w:rPr>
            </w:pPr>
            <w:r>
              <w:rPr>
                <w:sz w:val="20"/>
                <w:szCs w:val="20"/>
              </w:rPr>
              <w:t>до 0,71 (включительно)</w:t>
            </w:r>
          </w:p>
        </w:tc>
        <w:tc>
          <w:tcPr>
            <w:tcW w:w="1746" w:type="dxa"/>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2F30E8" w:rsidRDefault="002F30E8" w:rsidP="002F30E8">
            <w:pPr>
              <w:pStyle w:val="af7"/>
              <w:spacing w:before="0" w:beforeAutospacing="0" w:after="0" w:afterAutospacing="0"/>
              <w:jc w:val="center"/>
              <w:rPr>
                <w:sz w:val="20"/>
                <w:szCs w:val="20"/>
              </w:rPr>
            </w:pPr>
            <w:r>
              <w:rPr>
                <w:sz w:val="20"/>
                <w:szCs w:val="20"/>
              </w:rPr>
              <w:t>до 1 (включительно)</w:t>
            </w:r>
          </w:p>
        </w:tc>
        <w:tc>
          <w:tcPr>
            <w:tcW w:w="1040" w:type="dxa"/>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2F30E8" w:rsidRDefault="002F30E8" w:rsidP="002F30E8">
            <w:pPr>
              <w:pStyle w:val="af7"/>
              <w:spacing w:before="0" w:beforeAutospacing="0" w:after="0" w:afterAutospacing="0"/>
              <w:jc w:val="center"/>
              <w:rPr>
                <w:sz w:val="20"/>
                <w:szCs w:val="20"/>
              </w:rPr>
            </w:pPr>
            <w:r>
              <w:rPr>
                <w:sz w:val="20"/>
                <w:szCs w:val="20"/>
              </w:rPr>
              <w:t>свыше 1</w:t>
            </w:r>
          </w:p>
        </w:tc>
      </w:tr>
      <w:tr w:rsidR="00D203AF" w:rsidTr="002F30E8">
        <w:trPr>
          <w:trHeight w:val="231"/>
        </w:trPr>
        <w:tc>
          <w:tcPr>
            <w:tcW w:w="0" w:type="auto"/>
            <w:vMerge w:val="restart"/>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D203AF" w:rsidRDefault="00D203AF" w:rsidP="00D203AF">
            <w:pPr>
              <w:pStyle w:val="af7"/>
              <w:spacing w:before="0" w:beforeAutospacing="0" w:after="0" w:afterAutospacing="0"/>
              <w:jc w:val="center"/>
              <w:rPr>
                <w:sz w:val="20"/>
                <w:szCs w:val="20"/>
              </w:rPr>
            </w:pPr>
            <w:r>
              <w:rPr>
                <w:sz w:val="20"/>
                <w:szCs w:val="20"/>
              </w:rPr>
              <w:t>Грузоподъемность, кг</w:t>
            </w:r>
          </w:p>
        </w:tc>
        <w:tc>
          <w:tcPr>
            <w:tcW w:w="1746" w:type="dxa"/>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D203AF" w:rsidRDefault="00D203AF" w:rsidP="00D203AF">
            <w:pPr>
              <w:pStyle w:val="af7"/>
              <w:spacing w:before="0" w:beforeAutospacing="0" w:after="0" w:afterAutospacing="0"/>
              <w:rPr>
                <w:sz w:val="20"/>
                <w:szCs w:val="20"/>
              </w:rPr>
            </w:pPr>
            <w:r>
              <w:rPr>
                <w:sz w:val="20"/>
                <w:szCs w:val="20"/>
              </w:rPr>
              <w:t>до 500 (включительно)</w:t>
            </w:r>
          </w:p>
        </w:tc>
        <w:tc>
          <w:tcPr>
            <w:tcW w:w="1746" w:type="dxa"/>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D203AF" w:rsidRDefault="00D203AF" w:rsidP="00D203AF">
            <w:pPr>
              <w:pStyle w:val="af7"/>
              <w:spacing w:before="0" w:beforeAutospacing="0" w:after="0" w:afterAutospacing="0"/>
              <w:jc w:val="center"/>
              <w:rPr>
                <w:sz w:val="20"/>
                <w:szCs w:val="20"/>
              </w:rPr>
            </w:pPr>
            <w:r>
              <w:rPr>
                <w:sz w:val="20"/>
                <w:szCs w:val="20"/>
              </w:rPr>
              <w:t>6467,02</w:t>
            </w:r>
          </w:p>
        </w:tc>
        <w:tc>
          <w:tcPr>
            <w:tcW w:w="1746" w:type="dxa"/>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D203AF" w:rsidRDefault="00D203AF" w:rsidP="00D203AF">
            <w:pPr>
              <w:pStyle w:val="af7"/>
              <w:spacing w:before="0" w:beforeAutospacing="0" w:after="0" w:afterAutospacing="0"/>
              <w:jc w:val="center"/>
              <w:rPr>
                <w:sz w:val="20"/>
                <w:szCs w:val="20"/>
              </w:rPr>
            </w:pPr>
            <w:r>
              <w:rPr>
                <w:sz w:val="20"/>
                <w:szCs w:val="20"/>
              </w:rPr>
              <w:t>6679,95</w:t>
            </w:r>
          </w:p>
        </w:tc>
        <w:tc>
          <w:tcPr>
            <w:tcW w:w="1746" w:type="dxa"/>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D203AF" w:rsidRDefault="00D203AF" w:rsidP="00D203AF">
            <w:pPr>
              <w:pStyle w:val="af7"/>
              <w:spacing w:before="0" w:beforeAutospacing="0" w:after="0" w:afterAutospacing="0"/>
              <w:jc w:val="center"/>
              <w:rPr>
                <w:sz w:val="20"/>
                <w:szCs w:val="20"/>
              </w:rPr>
            </w:pPr>
            <w:r>
              <w:rPr>
                <w:sz w:val="20"/>
                <w:szCs w:val="20"/>
              </w:rPr>
              <w:t>7239,23</w:t>
            </w:r>
          </w:p>
        </w:tc>
        <w:tc>
          <w:tcPr>
            <w:tcW w:w="1040" w:type="dxa"/>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D203AF" w:rsidRDefault="00D203AF" w:rsidP="00D203AF">
            <w:pPr>
              <w:pStyle w:val="af7"/>
              <w:spacing w:before="0" w:beforeAutospacing="0" w:after="0" w:afterAutospacing="0"/>
              <w:jc w:val="center"/>
              <w:rPr>
                <w:sz w:val="20"/>
                <w:szCs w:val="20"/>
              </w:rPr>
            </w:pPr>
            <w:r>
              <w:rPr>
                <w:sz w:val="20"/>
                <w:szCs w:val="20"/>
              </w:rPr>
              <w:t>7567,97</w:t>
            </w:r>
          </w:p>
        </w:tc>
      </w:tr>
      <w:tr w:rsidR="00D203AF" w:rsidTr="002F30E8">
        <w:trPr>
          <w:trHeight w:val="379"/>
        </w:trPr>
        <w:tc>
          <w:tcPr>
            <w:tcW w:w="0" w:type="auto"/>
            <w:vMerge/>
            <w:tcBorders>
              <w:top w:val="single" w:sz="2" w:space="0" w:color="auto"/>
              <w:left w:val="single" w:sz="2" w:space="0" w:color="auto"/>
              <w:bottom w:val="single" w:sz="6" w:space="0" w:color="auto"/>
              <w:right w:val="single" w:sz="2" w:space="0" w:color="auto"/>
            </w:tcBorders>
            <w:vAlign w:val="center"/>
            <w:hideMark/>
          </w:tcPr>
          <w:p w:rsidR="00D203AF" w:rsidRDefault="00D203AF" w:rsidP="00D203AF">
            <w:pPr>
              <w:spacing w:after="0" w:line="240" w:lineRule="auto"/>
              <w:rPr>
                <w:rFonts w:ascii="Times New Roman" w:eastAsia="Times New Roman" w:hAnsi="Times New Roman" w:cs="Times New Roman"/>
                <w:sz w:val="20"/>
                <w:szCs w:val="20"/>
              </w:rPr>
            </w:pPr>
          </w:p>
        </w:tc>
        <w:tc>
          <w:tcPr>
            <w:tcW w:w="1746" w:type="dxa"/>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D203AF" w:rsidRDefault="00D203AF" w:rsidP="00D203AF">
            <w:pPr>
              <w:pStyle w:val="af7"/>
              <w:spacing w:before="0" w:beforeAutospacing="0" w:after="0" w:afterAutospacing="0"/>
              <w:jc w:val="center"/>
              <w:rPr>
                <w:sz w:val="20"/>
                <w:szCs w:val="20"/>
              </w:rPr>
            </w:pPr>
            <w:r>
              <w:rPr>
                <w:sz w:val="20"/>
                <w:szCs w:val="20"/>
              </w:rPr>
              <w:t>свыше 500 до 1000 (включительно)</w:t>
            </w:r>
          </w:p>
        </w:tc>
        <w:tc>
          <w:tcPr>
            <w:tcW w:w="1746" w:type="dxa"/>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D203AF" w:rsidRDefault="00D203AF" w:rsidP="00D203AF">
            <w:pPr>
              <w:pStyle w:val="af7"/>
              <w:spacing w:before="0" w:beforeAutospacing="0" w:after="0" w:afterAutospacing="0"/>
              <w:jc w:val="center"/>
              <w:rPr>
                <w:sz w:val="20"/>
                <w:szCs w:val="20"/>
              </w:rPr>
            </w:pPr>
            <w:r>
              <w:rPr>
                <w:sz w:val="20"/>
                <w:szCs w:val="20"/>
              </w:rPr>
              <w:t>6467,02</w:t>
            </w:r>
          </w:p>
        </w:tc>
        <w:tc>
          <w:tcPr>
            <w:tcW w:w="1746" w:type="dxa"/>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D203AF" w:rsidRDefault="00D203AF" w:rsidP="00D203AF">
            <w:pPr>
              <w:pStyle w:val="af7"/>
              <w:spacing w:before="0" w:beforeAutospacing="0" w:after="0" w:afterAutospacing="0"/>
              <w:jc w:val="center"/>
              <w:rPr>
                <w:sz w:val="20"/>
                <w:szCs w:val="20"/>
              </w:rPr>
            </w:pPr>
            <w:r>
              <w:rPr>
                <w:sz w:val="20"/>
                <w:szCs w:val="20"/>
              </w:rPr>
              <w:t>6679,95</w:t>
            </w:r>
          </w:p>
        </w:tc>
        <w:tc>
          <w:tcPr>
            <w:tcW w:w="1746" w:type="dxa"/>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D203AF" w:rsidRDefault="00D203AF" w:rsidP="00D203AF">
            <w:pPr>
              <w:pStyle w:val="af7"/>
              <w:spacing w:before="0" w:beforeAutospacing="0" w:after="0" w:afterAutospacing="0"/>
              <w:jc w:val="center"/>
              <w:rPr>
                <w:sz w:val="20"/>
                <w:szCs w:val="20"/>
              </w:rPr>
            </w:pPr>
            <w:r>
              <w:rPr>
                <w:sz w:val="20"/>
                <w:szCs w:val="20"/>
              </w:rPr>
              <w:t>7312,83</w:t>
            </w:r>
          </w:p>
        </w:tc>
        <w:tc>
          <w:tcPr>
            <w:tcW w:w="1040" w:type="dxa"/>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D203AF" w:rsidRDefault="00D203AF" w:rsidP="00D203AF">
            <w:pPr>
              <w:pStyle w:val="af7"/>
              <w:spacing w:before="0" w:beforeAutospacing="0" w:after="0" w:afterAutospacing="0"/>
              <w:jc w:val="center"/>
              <w:rPr>
                <w:sz w:val="20"/>
                <w:szCs w:val="20"/>
              </w:rPr>
            </w:pPr>
            <w:r>
              <w:rPr>
                <w:sz w:val="20"/>
                <w:szCs w:val="20"/>
              </w:rPr>
              <w:t>7567,97</w:t>
            </w:r>
          </w:p>
        </w:tc>
      </w:tr>
      <w:tr w:rsidR="00D203AF" w:rsidTr="002F30E8">
        <w:trPr>
          <w:trHeight w:val="231"/>
        </w:trPr>
        <w:tc>
          <w:tcPr>
            <w:tcW w:w="0" w:type="auto"/>
            <w:vMerge/>
            <w:tcBorders>
              <w:top w:val="single" w:sz="2" w:space="0" w:color="auto"/>
              <w:left w:val="single" w:sz="2" w:space="0" w:color="auto"/>
              <w:bottom w:val="single" w:sz="6" w:space="0" w:color="auto"/>
              <w:right w:val="single" w:sz="2" w:space="0" w:color="auto"/>
            </w:tcBorders>
            <w:vAlign w:val="center"/>
            <w:hideMark/>
          </w:tcPr>
          <w:p w:rsidR="00D203AF" w:rsidRDefault="00D203AF" w:rsidP="00D203AF">
            <w:pPr>
              <w:spacing w:after="0" w:line="240" w:lineRule="auto"/>
              <w:rPr>
                <w:rFonts w:ascii="Times New Roman" w:eastAsia="Times New Roman" w:hAnsi="Times New Roman" w:cs="Times New Roman"/>
                <w:sz w:val="20"/>
                <w:szCs w:val="20"/>
              </w:rPr>
            </w:pPr>
          </w:p>
        </w:tc>
        <w:tc>
          <w:tcPr>
            <w:tcW w:w="1746" w:type="dxa"/>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D203AF" w:rsidRDefault="00D203AF" w:rsidP="00D203AF">
            <w:pPr>
              <w:pStyle w:val="af7"/>
              <w:spacing w:before="0" w:beforeAutospacing="0" w:after="0" w:afterAutospacing="0"/>
              <w:rPr>
                <w:sz w:val="20"/>
                <w:szCs w:val="20"/>
              </w:rPr>
            </w:pPr>
            <w:r>
              <w:rPr>
                <w:sz w:val="20"/>
                <w:szCs w:val="20"/>
              </w:rPr>
              <w:t>свыше 1000</w:t>
            </w:r>
          </w:p>
        </w:tc>
        <w:tc>
          <w:tcPr>
            <w:tcW w:w="1746" w:type="dxa"/>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D203AF" w:rsidRDefault="00D203AF" w:rsidP="00D203AF">
            <w:pPr>
              <w:pStyle w:val="af7"/>
              <w:spacing w:before="0" w:beforeAutospacing="0" w:after="0" w:afterAutospacing="0"/>
              <w:jc w:val="center"/>
              <w:rPr>
                <w:sz w:val="20"/>
                <w:szCs w:val="20"/>
              </w:rPr>
            </w:pPr>
            <w:r>
              <w:rPr>
                <w:sz w:val="20"/>
                <w:szCs w:val="20"/>
              </w:rPr>
              <w:t>6467,02</w:t>
            </w:r>
          </w:p>
        </w:tc>
        <w:tc>
          <w:tcPr>
            <w:tcW w:w="1746" w:type="dxa"/>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D203AF" w:rsidRDefault="00D203AF" w:rsidP="00D203AF">
            <w:pPr>
              <w:pStyle w:val="af7"/>
              <w:spacing w:before="0" w:beforeAutospacing="0" w:after="0" w:afterAutospacing="0"/>
              <w:jc w:val="center"/>
              <w:rPr>
                <w:sz w:val="20"/>
                <w:szCs w:val="20"/>
              </w:rPr>
            </w:pPr>
            <w:r>
              <w:rPr>
                <w:sz w:val="20"/>
                <w:szCs w:val="20"/>
              </w:rPr>
              <w:t>6679,95</w:t>
            </w:r>
          </w:p>
        </w:tc>
        <w:tc>
          <w:tcPr>
            <w:tcW w:w="1746" w:type="dxa"/>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D203AF" w:rsidRDefault="00D203AF" w:rsidP="00D203AF">
            <w:pPr>
              <w:pStyle w:val="af7"/>
              <w:spacing w:before="0" w:beforeAutospacing="0" w:after="0" w:afterAutospacing="0"/>
              <w:jc w:val="center"/>
              <w:rPr>
                <w:sz w:val="20"/>
                <w:szCs w:val="20"/>
              </w:rPr>
            </w:pPr>
            <w:r>
              <w:rPr>
                <w:sz w:val="20"/>
                <w:szCs w:val="20"/>
              </w:rPr>
              <w:t>7567,97</w:t>
            </w:r>
          </w:p>
        </w:tc>
        <w:tc>
          <w:tcPr>
            <w:tcW w:w="1040" w:type="dxa"/>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D203AF" w:rsidRDefault="00D203AF" w:rsidP="00D203AF">
            <w:pPr>
              <w:pStyle w:val="af7"/>
              <w:spacing w:before="0" w:beforeAutospacing="0" w:after="0" w:afterAutospacing="0"/>
              <w:jc w:val="center"/>
              <w:rPr>
                <w:sz w:val="20"/>
                <w:szCs w:val="20"/>
              </w:rPr>
            </w:pPr>
            <w:r>
              <w:rPr>
                <w:sz w:val="20"/>
                <w:szCs w:val="20"/>
              </w:rPr>
              <w:t>8402,38</w:t>
            </w:r>
          </w:p>
        </w:tc>
      </w:tr>
    </w:tbl>
    <w:p w:rsidR="00521986" w:rsidRDefault="00521986" w:rsidP="002F30E8">
      <w:pPr>
        <w:pStyle w:val="af7"/>
        <w:shd w:val="clear" w:color="auto" w:fill="FFFFFF"/>
        <w:jc w:val="right"/>
        <w:rPr>
          <w:color w:val="1A212D"/>
          <w:sz w:val="20"/>
          <w:szCs w:val="20"/>
        </w:rPr>
      </w:pPr>
    </w:p>
    <w:p w:rsidR="002F30E8" w:rsidRPr="00521986" w:rsidRDefault="002F30E8" w:rsidP="002F30E8">
      <w:pPr>
        <w:pStyle w:val="af7"/>
        <w:shd w:val="clear" w:color="auto" w:fill="FFFFFF"/>
        <w:jc w:val="right"/>
        <w:rPr>
          <w:b/>
          <w:color w:val="1A212D"/>
          <w:sz w:val="20"/>
          <w:szCs w:val="20"/>
        </w:rPr>
      </w:pPr>
      <w:r w:rsidRPr="00521986">
        <w:rPr>
          <w:b/>
          <w:color w:val="1A212D"/>
          <w:sz w:val="20"/>
          <w:szCs w:val="20"/>
        </w:rPr>
        <w:t>Таблица 1</w:t>
      </w:r>
    </w:p>
    <w:p w:rsidR="002F30E8" w:rsidRDefault="002F30E8" w:rsidP="002F30E8">
      <w:pPr>
        <w:pStyle w:val="af7"/>
        <w:shd w:val="clear" w:color="auto" w:fill="FFFFFF"/>
        <w:jc w:val="center"/>
        <w:rPr>
          <w:color w:val="1A212D"/>
          <w:sz w:val="20"/>
          <w:szCs w:val="20"/>
        </w:rPr>
      </w:pPr>
      <w:r>
        <w:rPr>
          <w:color w:val="1A212D"/>
          <w:sz w:val="20"/>
          <w:szCs w:val="20"/>
        </w:rPr>
        <w:t>Базовая стоимость технического обслуживания и текущего ремонта лифта в многоквартирном доме (Р</w:t>
      </w:r>
      <w:r>
        <w:rPr>
          <w:color w:val="1A212D"/>
          <w:sz w:val="20"/>
          <w:szCs w:val="20"/>
          <w:vertAlign w:val="subscript"/>
        </w:rPr>
        <w:t>0</w:t>
      </w:r>
      <w:r>
        <w:rPr>
          <w:color w:val="1A212D"/>
          <w:sz w:val="20"/>
          <w:szCs w:val="20"/>
        </w:rPr>
        <w:t>), руб./лифт в месяц</w:t>
      </w:r>
    </w:p>
    <w:p w:rsidR="00312C45" w:rsidRDefault="002F30E8" w:rsidP="00521986">
      <w:pPr>
        <w:pStyle w:val="af7"/>
        <w:shd w:val="clear" w:color="auto" w:fill="FFFFFF"/>
        <w:jc w:val="right"/>
        <w:rPr>
          <w:color w:val="1A212D"/>
          <w:sz w:val="20"/>
          <w:szCs w:val="20"/>
        </w:rPr>
      </w:pPr>
      <w:r>
        <w:rPr>
          <w:color w:val="1A212D"/>
          <w:sz w:val="20"/>
          <w:szCs w:val="20"/>
        </w:rPr>
        <w:t> </w:t>
      </w:r>
    </w:p>
    <w:p w:rsidR="00312C45" w:rsidRPr="00521986" w:rsidRDefault="00312C45" w:rsidP="002F30E8">
      <w:pPr>
        <w:pStyle w:val="af7"/>
        <w:shd w:val="clear" w:color="auto" w:fill="FFFFFF"/>
        <w:jc w:val="right"/>
        <w:rPr>
          <w:b/>
          <w:color w:val="1A212D"/>
          <w:sz w:val="20"/>
          <w:szCs w:val="20"/>
        </w:rPr>
      </w:pPr>
    </w:p>
    <w:p w:rsidR="002F30E8" w:rsidRPr="00521986" w:rsidRDefault="002F30E8" w:rsidP="002F30E8">
      <w:pPr>
        <w:pStyle w:val="af7"/>
        <w:shd w:val="clear" w:color="auto" w:fill="FFFFFF"/>
        <w:jc w:val="right"/>
        <w:rPr>
          <w:b/>
          <w:color w:val="1A212D"/>
          <w:sz w:val="20"/>
          <w:szCs w:val="20"/>
        </w:rPr>
      </w:pPr>
      <w:r w:rsidRPr="00521986">
        <w:rPr>
          <w:b/>
          <w:color w:val="1A212D"/>
          <w:sz w:val="20"/>
          <w:szCs w:val="20"/>
        </w:rPr>
        <w:t>Таблица 2</w:t>
      </w:r>
    </w:p>
    <w:p w:rsidR="002F30E8" w:rsidRDefault="002F30E8" w:rsidP="002F30E8">
      <w:pPr>
        <w:pStyle w:val="af7"/>
        <w:shd w:val="clear" w:color="auto" w:fill="FFFFFF"/>
        <w:jc w:val="center"/>
        <w:rPr>
          <w:color w:val="1A212D"/>
          <w:sz w:val="20"/>
          <w:szCs w:val="20"/>
        </w:rPr>
      </w:pPr>
      <w:r>
        <w:rPr>
          <w:color w:val="1A212D"/>
          <w:sz w:val="20"/>
          <w:szCs w:val="20"/>
        </w:rPr>
        <w:t>Коэффициент увеличения базовой стоимости технического обслуживания и текущего ремонта лифта в зависимости от этажности подъезда в многоквартирном доме (k)</w:t>
      </w:r>
    </w:p>
    <w:tbl>
      <w:tblPr>
        <w:tblW w:w="9091" w:type="dxa"/>
        <w:jc w:val="center"/>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2037"/>
        <w:gridCol w:w="1746"/>
        <w:gridCol w:w="1746"/>
        <w:gridCol w:w="1746"/>
        <w:gridCol w:w="1746"/>
        <w:gridCol w:w="951"/>
      </w:tblGrid>
      <w:tr w:rsidR="002F30E8" w:rsidTr="002F30E8">
        <w:trPr>
          <w:trHeight w:val="165"/>
          <w:jc w:val="center"/>
        </w:trPr>
        <w:tc>
          <w:tcPr>
            <w:tcW w:w="3279" w:type="dxa"/>
            <w:gridSpan w:val="2"/>
            <w:vMerge w:val="restart"/>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2F30E8" w:rsidRDefault="002F30E8" w:rsidP="002F30E8">
            <w:pPr>
              <w:pStyle w:val="af7"/>
              <w:spacing w:before="0" w:beforeAutospacing="0" w:after="0" w:afterAutospacing="0"/>
              <w:jc w:val="center"/>
              <w:rPr>
                <w:sz w:val="20"/>
                <w:szCs w:val="20"/>
              </w:rPr>
            </w:pPr>
            <w:r>
              <w:rPr>
                <w:sz w:val="20"/>
                <w:szCs w:val="20"/>
              </w:rPr>
              <w:t>Наименование</w:t>
            </w:r>
          </w:p>
        </w:tc>
        <w:tc>
          <w:tcPr>
            <w:tcW w:w="5812" w:type="dxa"/>
            <w:gridSpan w:val="4"/>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2F30E8" w:rsidRDefault="002F30E8" w:rsidP="002F30E8">
            <w:pPr>
              <w:pStyle w:val="af7"/>
              <w:spacing w:before="0" w:beforeAutospacing="0" w:after="0" w:afterAutospacing="0"/>
              <w:jc w:val="center"/>
              <w:rPr>
                <w:sz w:val="20"/>
                <w:szCs w:val="20"/>
              </w:rPr>
            </w:pPr>
            <w:r>
              <w:rPr>
                <w:sz w:val="20"/>
                <w:szCs w:val="20"/>
              </w:rPr>
              <w:t>Скорость движения, м/с</w:t>
            </w:r>
          </w:p>
        </w:tc>
      </w:tr>
      <w:tr w:rsidR="002F30E8" w:rsidTr="002F30E8">
        <w:trPr>
          <w:trHeight w:val="324"/>
          <w:jc w:val="center"/>
        </w:trPr>
        <w:tc>
          <w:tcPr>
            <w:tcW w:w="0" w:type="auto"/>
            <w:gridSpan w:val="2"/>
            <w:vMerge/>
            <w:tcBorders>
              <w:top w:val="single" w:sz="2" w:space="0" w:color="auto"/>
              <w:left w:val="single" w:sz="2" w:space="0" w:color="auto"/>
              <w:bottom w:val="single" w:sz="6" w:space="0" w:color="auto"/>
              <w:right w:val="single" w:sz="2" w:space="0" w:color="auto"/>
            </w:tcBorders>
            <w:vAlign w:val="center"/>
            <w:hideMark/>
          </w:tcPr>
          <w:p w:rsidR="002F30E8" w:rsidRDefault="002F30E8" w:rsidP="002F30E8">
            <w:pPr>
              <w:spacing w:after="0" w:line="240" w:lineRule="auto"/>
              <w:rPr>
                <w:rFonts w:ascii="Times New Roman" w:eastAsia="Times New Roman" w:hAnsi="Times New Roman" w:cs="Times New Roman"/>
                <w:sz w:val="20"/>
                <w:szCs w:val="20"/>
              </w:rPr>
            </w:pPr>
          </w:p>
        </w:tc>
        <w:tc>
          <w:tcPr>
            <w:tcW w:w="1818" w:type="dxa"/>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2F30E8" w:rsidRDefault="002F30E8" w:rsidP="002F30E8">
            <w:pPr>
              <w:pStyle w:val="af7"/>
              <w:spacing w:before="0" w:beforeAutospacing="0" w:after="0" w:afterAutospacing="0"/>
              <w:jc w:val="center"/>
              <w:rPr>
                <w:sz w:val="20"/>
                <w:szCs w:val="20"/>
              </w:rPr>
            </w:pPr>
            <w:r>
              <w:rPr>
                <w:sz w:val="20"/>
                <w:szCs w:val="20"/>
              </w:rPr>
              <w:t>с распашными дверями</w:t>
            </w:r>
          </w:p>
        </w:tc>
        <w:tc>
          <w:tcPr>
            <w:tcW w:w="3993" w:type="dxa"/>
            <w:gridSpan w:val="3"/>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2F30E8" w:rsidRDefault="002F30E8" w:rsidP="002F30E8">
            <w:pPr>
              <w:pStyle w:val="af7"/>
              <w:spacing w:before="0" w:beforeAutospacing="0" w:after="0" w:afterAutospacing="0"/>
              <w:jc w:val="center"/>
              <w:rPr>
                <w:sz w:val="20"/>
                <w:szCs w:val="20"/>
              </w:rPr>
            </w:pPr>
            <w:r>
              <w:rPr>
                <w:sz w:val="20"/>
                <w:szCs w:val="20"/>
              </w:rPr>
              <w:t>с автоматическим приводом дверей</w:t>
            </w:r>
          </w:p>
        </w:tc>
      </w:tr>
      <w:tr w:rsidR="002F30E8" w:rsidTr="002F30E8">
        <w:trPr>
          <w:trHeight w:val="250"/>
          <w:jc w:val="center"/>
        </w:trPr>
        <w:tc>
          <w:tcPr>
            <w:tcW w:w="0" w:type="auto"/>
            <w:gridSpan w:val="2"/>
            <w:vMerge/>
            <w:tcBorders>
              <w:top w:val="single" w:sz="2" w:space="0" w:color="auto"/>
              <w:left w:val="single" w:sz="2" w:space="0" w:color="auto"/>
              <w:bottom w:val="single" w:sz="6" w:space="0" w:color="auto"/>
              <w:right w:val="single" w:sz="2" w:space="0" w:color="auto"/>
            </w:tcBorders>
            <w:vAlign w:val="center"/>
            <w:hideMark/>
          </w:tcPr>
          <w:p w:rsidR="002F30E8" w:rsidRDefault="002F30E8" w:rsidP="002F30E8">
            <w:pPr>
              <w:spacing w:after="0" w:line="240" w:lineRule="auto"/>
              <w:rPr>
                <w:rFonts w:ascii="Times New Roman" w:eastAsia="Times New Roman" w:hAnsi="Times New Roman" w:cs="Times New Roman"/>
                <w:sz w:val="20"/>
                <w:szCs w:val="20"/>
              </w:rPr>
            </w:pPr>
          </w:p>
        </w:tc>
        <w:tc>
          <w:tcPr>
            <w:tcW w:w="1818" w:type="dxa"/>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2F30E8" w:rsidRDefault="002F30E8" w:rsidP="002F30E8">
            <w:pPr>
              <w:pStyle w:val="af7"/>
              <w:spacing w:before="0" w:beforeAutospacing="0" w:after="0" w:afterAutospacing="0"/>
              <w:jc w:val="center"/>
              <w:rPr>
                <w:sz w:val="20"/>
                <w:szCs w:val="20"/>
              </w:rPr>
            </w:pPr>
            <w:r>
              <w:rPr>
                <w:sz w:val="20"/>
                <w:szCs w:val="20"/>
              </w:rPr>
              <w:t>до 1 (включительно)</w:t>
            </w:r>
          </w:p>
        </w:tc>
        <w:tc>
          <w:tcPr>
            <w:tcW w:w="1513" w:type="dxa"/>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2F30E8" w:rsidRDefault="002F30E8" w:rsidP="002F30E8">
            <w:pPr>
              <w:pStyle w:val="af7"/>
              <w:spacing w:before="0" w:beforeAutospacing="0" w:after="0" w:afterAutospacing="0"/>
              <w:jc w:val="both"/>
              <w:rPr>
                <w:sz w:val="20"/>
                <w:szCs w:val="20"/>
              </w:rPr>
            </w:pPr>
            <w:r>
              <w:rPr>
                <w:sz w:val="20"/>
                <w:szCs w:val="20"/>
              </w:rPr>
              <w:t>до 0,71 (включительно)</w:t>
            </w:r>
          </w:p>
        </w:tc>
        <w:tc>
          <w:tcPr>
            <w:tcW w:w="1513" w:type="dxa"/>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2F30E8" w:rsidRDefault="002F30E8" w:rsidP="002F30E8">
            <w:pPr>
              <w:pStyle w:val="af7"/>
              <w:spacing w:before="0" w:beforeAutospacing="0" w:after="0" w:afterAutospacing="0"/>
              <w:jc w:val="both"/>
              <w:rPr>
                <w:sz w:val="20"/>
                <w:szCs w:val="20"/>
              </w:rPr>
            </w:pPr>
            <w:r>
              <w:rPr>
                <w:sz w:val="20"/>
                <w:szCs w:val="20"/>
              </w:rPr>
              <w:t>до 1 (включительно)</w:t>
            </w:r>
          </w:p>
        </w:tc>
        <w:tc>
          <w:tcPr>
            <w:tcW w:w="965" w:type="dxa"/>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2F30E8" w:rsidRDefault="002F30E8" w:rsidP="002F30E8">
            <w:pPr>
              <w:pStyle w:val="af7"/>
              <w:spacing w:before="0" w:beforeAutospacing="0" w:after="0" w:afterAutospacing="0"/>
              <w:jc w:val="both"/>
              <w:rPr>
                <w:sz w:val="20"/>
                <w:szCs w:val="20"/>
              </w:rPr>
            </w:pPr>
            <w:r>
              <w:rPr>
                <w:sz w:val="20"/>
                <w:szCs w:val="20"/>
              </w:rPr>
              <w:t>свыше 1</w:t>
            </w:r>
          </w:p>
        </w:tc>
      </w:tr>
      <w:tr w:rsidR="002F30E8" w:rsidTr="002F30E8">
        <w:trPr>
          <w:trHeight w:val="250"/>
          <w:jc w:val="center"/>
        </w:trPr>
        <w:tc>
          <w:tcPr>
            <w:tcW w:w="0" w:type="auto"/>
            <w:vMerge w:val="restart"/>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2F30E8" w:rsidRDefault="002F30E8" w:rsidP="002F30E8">
            <w:pPr>
              <w:pStyle w:val="af7"/>
              <w:spacing w:before="0" w:beforeAutospacing="0" w:after="0" w:afterAutospacing="0"/>
              <w:jc w:val="both"/>
              <w:rPr>
                <w:sz w:val="20"/>
                <w:szCs w:val="20"/>
              </w:rPr>
            </w:pPr>
            <w:r>
              <w:rPr>
                <w:sz w:val="20"/>
                <w:szCs w:val="20"/>
              </w:rPr>
              <w:t>Грузоподъемность, кг</w:t>
            </w:r>
          </w:p>
        </w:tc>
        <w:tc>
          <w:tcPr>
            <w:tcW w:w="1513" w:type="dxa"/>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2F30E8" w:rsidRDefault="002F30E8" w:rsidP="002F30E8">
            <w:pPr>
              <w:pStyle w:val="af7"/>
              <w:spacing w:before="0" w:beforeAutospacing="0" w:after="0" w:afterAutospacing="0"/>
              <w:rPr>
                <w:sz w:val="20"/>
                <w:szCs w:val="20"/>
              </w:rPr>
            </w:pPr>
            <w:r>
              <w:rPr>
                <w:sz w:val="20"/>
                <w:szCs w:val="20"/>
              </w:rPr>
              <w:t>до 500 (включительно)</w:t>
            </w:r>
          </w:p>
        </w:tc>
        <w:tc>
          <w:tcPr>
            <w:tcW w:w="1818" w:type="dxa"/>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2F30E8" w:rsidRDefault="002F30E8" w:rsidP="002F30E8">
            <w:pPr>
              <w:pStyle w:val="af7"/>
              <w:spacing w:before="0" w:beforeAutospacing="0" w:after="0" w:afterAutospacing="0"/>
              <w:jc w:val="both"/>
              <w:rPr>
                <w:sz w:val="20"/>
                <w:szCs w:val="20"/>
              </w:rPr>
            </w:pPr>
            <w:r>
              <w:rPr>
                <w:sz w:val="20"/>
                <w:szCs w:val="20"/>
              </w:rPr>
              <w:t>0,029</w:t>
            </w:r>
          </w:p>
        </w:tc>
        <w:tc>
          <w:tcPr>
            <w:tcW w:w="1513" w:type="dxa"/>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2F30E8" w:rsidRDefault="002F30E8" w:rsidP="002F30E8">
            <w:pPr>
              <w:pStyle w:val="af7"/>
              <w:spacing w:before="0" w:beforeAutospacing="0" w:after="0" w:afterAutospacing="0"/>
              <w:jc w:val="both"/>
              <w:rPr>
                <w:sz w:val="20"/>
                <w:szCs w:val="20"/>
              </w:rPr>
            </w:pPr>
            <w:r>
              <w:rPr>
                <w:sz w:val="20"/>
                <w:szCs w:val="20"/>
              </w:rPr>
              <w:t>0,049</w:t>
            </w:r>
          </w:p>
        </w:tc>
        <w:tc>
          <w:tcPr>
            <w:tcW w:w="1513" w:type="dxa"/>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2F30E8" w:rsidRDefault="002F30E8" w:rsidP="002F30E8">
            <w:pPr>
              <w:pStyle w:val="af7"/>
              <w:spacing w:before="0" w:beforeAutospacing="0" w:after="0" w:afterAutospacing="0"/>
              <w:jc w:val="both"/>
              <w:rPr>
                <w:sz w:val="20"/>
                <w:szCs w:val="20"/>
              </w:rPr>
            </w:pPr>
            <w:r>
              <w:rPr>
                <w:sz w:val="20"/>
                <w:szCs w:val="20"/>
              </w:rPr>
              <w:t>0,047</w:t>
            </w:r>
          </w:p>
        </w:tc>
        <w:tc>
          <w:tcPr>
            <w:tcW w:w="965" w:type="dxa"/>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2F30E8" w:rsidRDefault="002F30E8" w:rsidP="002F30E8">
            <w:pPr>
              <w:pStyle w:val="af7"/>
              <w:spacing w:before="0" w:beforeAutospacing="0" w:after="0" w:afterAutospacing="0"/>
              <w:jc w:val="both"/>
              <w:rPr>
                <w:sz w:val="20"/>
                <w:szCs w:val="20"/>
              </w:rPr>
            </w:pPr>
            <w:r>
              <w:rPr>
                <w:sz w:val="20"/>
                <w:szCs w:val="20"/>
              </w:rPr>
              <w:t>0,045</w:t>
            </w:r>
          </w:p>
        </w:tc>
      </w:tr>
      <w:tr w:rsidR="002F30E8" w:rsidTr="002F30E8">
        <w:trPr>
          <w:trHeight w:val="409"/>
          <w:jc w:val="center"/>
        </w:trPr>
        <w:tc>
          <w:tcPr>
            <w:tcW w:w="0" w:type="auto"/>
            <w:vMerge/>
            <w:tcBorders>
              <w:top w:val="single" w:sz="2" w:space="0" w:color="auto"/>
              <w:left w:val="single" w:sz="2" w:space="0" w:color="auto"/>
              <w:bottom w:val="single" w:sz="6" w:space="0" w:color="auto"/>
              <w:right w:val="single" w:sz="2" w:space="0" w:color="auto"/>
            </w:tcBorders>
            <w:vAlign w:val="center"/>
            <w:hideMark/>
          </w:tcPr>
          <w:p w:rsidR="002F30E8" w:rsidRDefault="002F30E8" w:rsidP="002F30E8">
            <w:pPr>
              <w:spacing w:after="0" w:line="240" w:lineRule="auto"/>
              <w:rPr>
                <w:rFonts w:ascii="Times New Roman" w:eastAsia="Times New Roman" w:hAnsi="Times New Roman" w:cs="Times New Roman"/>
                <w:sz w:val="20"/>
                <w:szCs w:val="20"/>
              </w:rPr>
            </w:pPr>
          </w:p>
        </w:tc>
        <w:tc>
          <w:tcPr>
            <w:tcW w:w="1513" w:type="dxa"/>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2F30E8" w:rsidRDefault="002F30E8" w:rsidP="002F30E8">
            <w:pPr>
              <w:pStyle w:val="af7"/>
              <w:spacing w:before="0" w:beforeAutospacing="0" w:after="0" w:afterAutospacing="0"/>
              <w:rPr>
                <w:sz w:val="20"/>
                <w:szCs w:val="20"/>
              </w:rPr>
            </w:pPr>
            <w:r>
              <w:rPr>
                <w:sz w:val="20"/>
                <w:szCs w:val="20"/>
              </w:rPr>
              <w:t>свыше 500 до 1000 (включительно)</w:t>
            </w:r>
          </w:p>
        </w:tc>
        <w:tc>
          <w:tcPr>
            <w:tcW w:w="1818" w:type="dxa"/>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2F30E8" w:rsidRDefault="002F30E8" w:rsidP="002F30E8">
            <w:pPr>
              <w:pStyle w:val="af7"/>
              <w:spacing w:before="0" w:beforeAutospacing="0" w:after="0" w:afterAutospacing="0"/>
              <w:jc w:val="both"/>
              <w:rPr>
                <w:sz w:val="20"/>
                <w:szCs w:val="20"/>
              </w:rPr>
            </w:pPr>
            <w:r>
              <w:rPr>
                <w:sz w:val="20"/>
                <w:szCs w:val="20"/>
              </w:rPr>
              <w:t>0,029</w:t>
            </w:r>
          </w:p>
        </w:tc>
        <w:tc>
          <w:tcPr>
            <w:tcW w:w="1513" w:type="dxa"/>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2F30E8" w:rsidRDefault="002F30E8" w:rsidP="002F30E8">
            <w:pPr>
              <w:pStyle w:val="af7"/>
              <w:spacing w:before="0" w:beforeAutospacing="0" w:after="0" w:afterAutospacing="0"/>
              <w:jc w:val="both"/>
              <w:rPr>
                <w:sz w:val="20"/>
                <w:szCs w:val="20"/>
              </w:rPr>
            </w:pPr>
            <w:r>
              <w:rPr>
                <w:sz w:val="20"/>
                <w:szCs w:val="20"/>
              </w:rPr>
              <w:t>0,049</w:t>
            </w:r>
          </w:p>
        </w:tc>
        <w:tc>
          <w:tcPr>
            <w:tcW w:w="1513" w:type="dxa"/>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2F30E8" w:rsidRDefault="002F30E8" w:rsidP="002F30E8">
            <w:pPr>
              <w:pStyle w:val="af7"/>
              <w:spacing w:before="0" w:beforeAutospacing="0" w:after="0" w:afterAutospacing="0"/>
              <w:jc w:val="both"/>
              <w:rPr>
                <w:sz w:val="20"/>
                <w:szCs w:val="20"/>
              </w:rPr>
            </w:pPr>
            <w:r>
              <w:rPr>
                <w:sz w:val="20"/>
                <w:szCs w:val="20"/>
              </w:rPr>
              <w:t>0,046</w:t>
            </w:r>
          </w:p>
        </w:tc>
        <w:tc>
          <w:tcPr>
            <w:tcW w:w="965" w:type="dxa"/>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2F30E8" w:rsidRDefault="002F30E8" w:rsidP="002F30E8">
            <w:pPr>
              <w:pStyle w:val="af7"/>
              <w:spacing w:before="0" w:beforeAutospacing="0" w:after="0" w:afterAutospacing="0"/>
              <w:jc w:val="both"/>
              <w:rPr>
                <w:sz w:val="20"/>
                <w:szCs w:val="20"/>
              </w:rPr>
            </w:pPr>
            <w:r>
              <w:rPr>
                <w:sz w:val="20"/>
                <w:szCs w:val="20"/>
              </w:rPr>
              <w:t>0,045</w:t>
            </w:r>
          </w:p>
        </w:tc>
      </w:tr>
      <w:tr w:rsidR="002F30E8" w:rsidTr="002F30E8">
        <w:trPr>
          <w:trHeight w:val="165"/>
          <w:jc w:val="center"/>
        </w:trPr>
        <w:tc>
          <w:tcPr>
            <w:tcW w:w="0" w:type="auto"/>
            <w:vMerge/>
            <w:tcBorders>
              <w:top w:val="single" w:sz="2" w:space="0" w:color="auto"/>
              <w:left w:val="single" w:sz="2" w:space="0" w:color="auto"/>
              <w:bottom w:val="single" w:sz="6" w:space="0" w:color="auto"/>
              <w:right w:val="single" w:sz="2" w:space="0" w:color="auto"/>
            </w:tcBorders>
            <w:vAlign w:val="center"/>
            <w:hideMark/>
          </w:tcPr>
          <w:p w:rsidR="002F30E8" w:rsidRDefault="002F30E8" w:rsidP="002F30E8">
            <w:pPr>
              <w:spacing w:after="0" w:line="240" w:lineRule="auto"/>
              <w:rPr>
                <w:rFonts w:ascii="Times New Roman" w:eastAsia="Times New Roman" w:hAnsi="Times New Roman" w:cs="Times New Roman"/>
                <w:sz w:val="20"/>
                <w:szCs w:val="20"/>
              </w:rPr>
            </w:pPr>
          </w:p>
        </w:tc>
        <w:tc>
          <w:tcPr>
            <w:tcW w:w="1513" w:type="dxa"/>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2F30E8" w:rsidRDefault="002F30E8" w:rsidP="002F30E8">
            <w:pPr>
              <w:pStyle w:val="af7"/>
              <w:spacing w:before="0" w:beforeAutospacing="0" w:after="0" w:afterAutospacing="0"/>
              <w:rPr>
                <w:sz w:val="20"/>
                <w:szCs w:val="20"/>
              </w:rPr>
            </w:pPr>
            <w:r>
              <w:rPr>
                <w:sz w:val="20"/>
                <w:szCs w:val="20"/>
              </w:rPr>
              <w:t>свыше 1000</w:t>
            </w:r>
          </w:p>
        </w:tc>
        <w:tc>
          <w:tcPr>
            <w:tcW w:w="1818" w:type="dxa"/>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2F30E8" w:rsidRDefault="002F30E8" w:rsidP="002F30E8">
            <w:pPr>
              <w:pStyle w:val="af7"/>
              <w:spacing w:before="0" w:beforeAutospacing="0" w:after="0" w:afterAutospacing="0"/>
              <w:jc w:val="both"/>
              <w:rPr>
                <w:sz w:val="20"/>
                <w:szCs w:val="20"/>
              </w:rPr>
            </w:pPr>
            <w:r>
              <w:rPr>
                <w:sz w:val="20"/>
                <w:szCs w:val="20"/>
              </w:rPr>
              <w:t>0,029</w:t>
            </w:r>
          </w:p>
        </w:tc>
        <w:tc>
          <w:tcPr>
            <w:tcW w:w="1513" w:type="dxa"/>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2F30E8" w:rsidRDefault="002F30E8" w:rsidP="002F30E8">
            <w:pPr>
              <w:pStyle w:val="af7"/>
              <w:spacing w:before="0" w:beforeAutospacing="0" w:after="0" w:afterAutospacing="0"/>
              <w:jc w:val="both"/>
              <w:rPr>
                <w:sz w:val="20"/>
                <w:szCs w:val="20"/>
              </w:rPr>
            </w:pPr>
            <w:r>
              <w:rPr>
                <w:sz w:val="20"/>
                <w:szCs w:val="20"/>
              </w:rPr>
              <w:t>0,049</w:t>
            </w:r>
          </w:p>
        </w:tc>
        <w:tc>
          <w:tcPr>
            <w:tcW w:w="1513" w:type="dxa"/>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2F30E8" w:rsidRDefault="002F30E8" w:rsidP="002F30E8">
            <w:pPr>
              <w:pStyle w:val="af7"/>
              <w:spacing w:before="0" w:beforeAutospacing="0" w:after="0" w:afterAutospacing="0"/>
              <w:jc w:val="both"/>
              <w:rPr>
                <w:sz w:val="20"/>
                <w:szCs w:val="20"/>
              </w:rPr>
            </w:pPr>
            <w:r>
              <w:rPr>
                <w:sz w:val="20"/>
                <w:szCs w:val="20"/>
              </w:rPr>
              <w:t>0,045</w:t>
            </w:r>
          </w:p>
        </w:tc>
        <w:tc>
          <w:tcPr>
            <w:tcW w:w="965" w:type="dxa"/>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2F30E8" w:rsidRDefault="002F30E8" w:rsidP="002F30E8">
            <w:pPr>
              <w:pStyle w:val="af7"/>
              <w:spacing w:before="0" w:beforeAutospacing="0" w:after="0" w:afterAutospacing="0"/>
              <w:jc w:val="both"/>
              <w:rPr>
                <w:sz w:val="20"/>
                <w:szCs w:val="20"/>
              </w:rPr>
            </w:pPr>
            <w:r>
              <w:rPr>
                <w:sz w:val="20"/>
                <w:szCs w:val="20"/>
              </w:rPr>
              <w:t>0,040</w:t>
            </w:r>
          </w:p>
        </w:tc>
      </w:tr>
    </w:tbl>
    <w:p w:rsidR="00000896" w:rsidRPr="00BC475E" w:rsidRDefault="00000896" w:rsidP="00BC475E">
      <w:pPr>
        <w:tabs>
          <w:tab w:val="left" w:pos="6630"/>
        </w:tabs>
        <w:spacing w:line="240" w:lineRule="auto"/>
        <w:rPr>
          <w:rFonts w:ascii="Times New Roman" w:hAnsi="Times New Roman" w:cs="Times New Roman"/>
          <w:sz w:val="10"/>
          <w:szCs w:val="20"/>
        </w:rPr>
      </w:pPr>
    </w:p>
    <w:sectPr w:rsidR="00000896" w:rsidRPr="00BC475E" w:rsidSect="005C21E3">
      <w:headerReference w:type="default" r:id="rId12"/>
      <w:footerReference w:type="default" r:id="rId13"/>
      <w:pgSz w:w="11906" w:h="16838"/>
      <w:pgMar w:top="-426" w:right="707" w:bottom="524" w:left="567" w:header="426" w:footer="467"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31AE" w:rsidRDefault="00D031AE">
      <w:pPr>
        <w:spacing w:after="0" w:line="240" w:lineRule="auto"/>
      </w:pPr>
      <w:r>
        <w:separator/>
      </w:r>
    </w:p>
  </w:endnote>
  <w:endnote w:type="continuationSeparator" w:id="0">
    <w:p w:rsidR="00D031AE" w:rsidRDefault="00D031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8080461"/>
      <w:docPartObj>
        <w:docPartGallery w:val="Page Numbers (Bottom of Page)"/>
        <w:docPartUnique/>
      </w:docPartObj>
    </w:sdtPr>
    <w:sdtEndPr/>
    <w:sdtContent>
      <w:p w:rsidR="004B208C" w:rsidRDefault="004B208C">
        <w:pPr>
          <w:pStyle w:val="af1"/>
          <w:jc w:val="center"/>
        </w:pPr>
        <w:r w:rsidRPr="00FD5C7E">
          <w:rPr>
            <w:sz w:val="18"/>
          </w:rPr>
          <w:fldChar w:fldCharType="begin"/>
        </w:r>
        <w:r w:rsidRPr="00FD5C7E">
          <w:rPr>
            <w:sz w:val="18"/>
          </w:rPr>
          <w:instrText>PAGE   \* MERGEFORMAT</w:instrText>
        </w:r>
        <w:r w:rsidRPr="00FD5C7E">
          <w:rPr>
            <w:sz w:val="18"/>
          </w:rPr>
          <w:fldChar w:fldCharType="separate"/>
        </w:r>
        <w:r w:rsidR="00FA30EE">
          <w:rPr>
            <w:noProof/>
            <w:sz w:val="18"/>
          </w:rPr>
          <w:t>14</w:t>
        </w:r>
        <w:r w:rsidRPr="00FD5C7E">
          <w:rPr>
            <w:sz w:val="18"/>
          </w:rPr>
          <w:fldChar w:fldCharType="end"/>
        </w:r>
      </w:p>
    </w:sdtContent>
  </w:sdt>
  <w:p w:rsidR="004B208C" w:rsidRDefault="004B208C">
    <w:pPr>
      <w:pStyle w:val="ConsTitle"/>
      <w:widowControl/>
      <w:tabs>
        <w:tab w:val="left" w:pos="0"/>
      </w:tabs>
      <w:ind w:right="0" w:firstLine="567"/>
      <w:jc w:val="center"/>
      <w:rPr>
        <w:rFonts w:ascii="Times New Roman" w:hAnsi="Times New Roman" w:cs="Times New Roman"/>
        <w:sz w:val="18"/>
        <w:szCs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31AE" w:rsidRDefault="00D031AE">
      <w:pPr>
        <w:spacing w:after="0" w:line="240" w:lineRule="auto"/>
      </w:pPr>
      <w:r>
        <w:separator/>
      </w:r>
    </w:p>
  </w:footnote>
  <w:footnote w:type="continuationSeparator" w:id="0">
    <w:p w:rsidR="00D031AE" w:rsidRDefault="00D031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208C" w:rsidRDefault="004B208C" w:rsidP="0090676B">
    <w:pPr>
      <w:pStyle w:val="af0"/>
      <w:tabs>
        <w:tab w:val="clear" w:pos="4677"/>
        <w:tab w:val="clear" w:pos="9355"/>
        <w:tab w:val="left" w:pos="1275"/>
      </w:tabs>
    </w:pP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EEB2AB06"/>
    <w:name w:val="WW8Num2"/>
    <w:lvl w:ilvl="0">
      <w:start w:val="1"/>
      <w:numFmt w:val="decimal"/>
      <w:lvlText w:val="%1."/>
      <w:lvlJc w:val="left"/>
      <w:pPr>
        <w:tabs>
          <w:tab w:val="num" w:pos="360"/>
        </w:tabs>
        <w:ind w:left="360" w:hanging="360"/>
      </w:pPr>
      <w:rPr>
        <w:sz w:val="20"/>
      </w:rPr>
    </w:lvl>
    <w:lvl w:ilvl="1">
      <w:start w:val="1"/>
      <w:numFmt w:val="decimal"/>
      <w:lvlText w:val="%2."/>
      <w:lvlJc w:val="left"/>
      <w:pPr>
        <w:tabs>
          <w:tab w:val="num" w:pos="360"/>
        </w:tabs>
        <w:ind w:left="36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6FE6268"/>
    <w:multiLevelType w:val="multilevel"/>
    <w:tmpl w:val="97DECE5C"/>
    <w:styleLink w:val="1"/>
    <w:lvl w:ilvl="0">
      <w:start w:val="1"/>
      <w:numFmt w:val="decimal"/>
      <w:lvlText w:val="%1."/>
      <w:lvlJc w:val="left"/>
      <w:pPr>
        <w:ind w:left="357" w:hanging="357"/>
      </w:pPr>
      <w:rPr>
        <w:rFonts w:ascii="Times New Roman" w:eastAsiaTheme="minorEastAsia" w:hAnsi="Times New Roman" w:cs="Times New Roman"/>
      </w:rPr>
    </w:lvl>
    <w:lvl w:ilvl="1">
      <w:start w:val="1"/>
      <w:numFmt w:val="none"/>
      <w:lvlText w:val="1.1."/>
      <w:lvlJc w:val="left"/>
      <w:pPr>
        <w:ind w:left="714" w:hanging="357"/>
      </w:pPr>
      <w:rPr>
        <w:rFonts w:hint="default"/>
      </w:rPr>
    </w:lvl>
    <w:lvl w:ilvl="2">
      <w:start w:val="1"/>
      <w:numFmt w:val="none"/>
      <w:lvlText w:val="1.2."/>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2" w15:restartNumberingAfterBreak="0">
    <w:nsid w:val="0D437980"/>
    <w:multiLevelType w:val="multilevel"/>
    <w:tmpl w:val="F0D0DCA2"/>
    <w:lvl w:ilvl="0">
      <w:start w:val="7"/>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E845593"/>
    <w:multiLevelType w:val="multilevel"/>
    <w:tmpl w:val="5200424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9794B4B"/>
    <w:multiLevelType w:val="multilevel"/>
    <w:tmpl w:val="52004242"/>
    <w:styleLink w:val="2"/>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 w15:restartNumberingAfterBreak="0">
    <w:nsid w:val="2A1B7EB8"/>
    <w:multiLevelType w:val="multilevel"/>
    <w:tmpl w:val="500E8D06"/>
    <w:lvl w:ilvl="0">
      <w:start w:val="3"/>
      <w:numFmt w:val="decimal"/>
      <w:lvlText w:val="%1."/>
      <w:lvlJc w:val="left"/>
      <w:pPr>
        <w:ind w:left="510" w:hanging="510"/>
      </w:pPr>
      <w:rPr>
        <w:rFonts w:hint="default"/>
      </w:rPr>
    </w:lvl>
    <w:lvl w:ilvl="1">
      <w:start w:val="2"/>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2227B0B"/>
    <w:multiLevelType w:val="multilevel"/>
    <w:tmpl w:val="52004242"/>
    <w:numStyleLink w:val="2"/>
  </w:abstractNum>
  <w:abstractNum w:abstractNumId="7" w15:restartNumberingAfterBreak="0">
    <w:nsid w:val="3D441B4B"/>
    <w:multiLevelType w:val="hybridMultilevel"/>
    <w:tmpl w:val="74AA273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40E130BC"/>
    <w:multiLevelType w:val="hybridMultilevel"/>
    <w:tmpl w:val="A844DA60"/>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9" w15:restartNumberingAfterBreak="0">
    <w:nsid w:val="422F533E"/>
    <w:multiLevelType w:val="multilevel"/>
    <w:tmpl w:val="377C122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BCF1830"/>
    <w:multiLevelType w:val="multilevel"/>
    <w:tmpl w:val="C06EB67E"/>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1" w15:restartNumberingAfterBreak="0">
    <w:nsid w:val="542B3225"/>
    <w:multiLevelType w:val="multilevel"/>
    <w:tmpl w:val="97DECE5C"/>
    <w:numStyleLink w:val="1"/>
  </w:abstractNum>
  <w:abstractNum w:abstractNumId="12" w15:restartNumberingAfterBreak="0">
    <w:nsid w:val="55EE4BD4"/>
    <w:multiLevelType w:val="multilevel"/>
    <w:tmpl w:val="718099CC"/>
    <w:lvl w:ilvl="0">
      <w:start w:val="6"/>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5DFB3804"/>
    <w:multiLevelType w:val="multilevel"/>
    <w:tmpl w:val="500E8D06"/>
    <w:lvl w:ilvl="0">
      <w:start w:val="3"/>
      <w:numFmt w:val="decimal"/>
      <w:lvlText w:val="%1."/>
      <w:lvlJc w:val="left"/>
      <w:pPr>
        <w:ind w:left="510" w:hanging="510"/>
      </w:pPr>
      <w:rPr>
        <w:rFonts w:hint="default"/>
      </w:rPr>
    </w:lvl>
    <w:lvl w:ilvl="1">
      <w:start w:val="3"/>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E9D5D33"/>
    <w:multiLevelType w:val="multilevel"/>
    <w:tmpl w:val="52004242"/>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5" w15:restartNumberingAfterBreak="0">
    <w:nsid w:val="73EF644D"/>
    <w:multiLevelType w:val="multilevel"/>
    <w:tmpl w:val="60E0F25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749C44AD"/>
    <w:multiLevelType w:val="multilevel"/>
    <w:tmpl w:val="BC720328"/>
    <w:lvl w:ilvl="0">
      <w:start w:val="3"/>
      <w:numFmt w:val="decimal"/>
      <w:lvlText w:val="%1."/>
      <w:lvlJc w:val="left"/>
      <w:pPr>
        <w:ind w:left="495" w:hanging="495"/>
      </w:pPr>
      <w:rPr>
        <w:rFonts w:hint="default"/>
      </w:rPr>
    </w:lvl>
    <w:lvl w:ilvl="1">
      <w:start w:val="4"/>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C1D2FCF"/>
    <w:multiLevelType w:val="multilevel"/>
    <w:tmpl w:val="5200424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11"/>
  </w:num>
  <w:num w:numId="4">
    <w:abstractNumId w:val="9"/>
  </w:num>
  <w:num w:numId="5">
    <w:abstractNumId w:val="10"/>
  </w:num>
  <w:num w:numId="6">
    <w:abstractNumId w:val="14"/>
  </w:num>
  <w:num w:numId="7">
    <w:abstractNumId w:val="4"/>
  </w:num>
  <w:num w:numId="8">
    <w:abstractNumId w:val="5"/>
  </w:num>
  <w:num w:numId="9">
    <w:abstractNumId w:val="13"/>
  </w:num>
  <w:num w:numId="10">
    <w:abstractNumId w:val="16"/>
  </w:num>
  <w:num w:numId="11">
    <w:abstractNumId w:val="3"/>
  </w:num>
  <w:num w:numId="12">
    <w:abstractNumId w:val="12"/>
  </w:num>
  <w:num w:numId="13">
    <w:abstractNumId w:val="6"/>
  </w:num>
  <w:num w:numId="14">
    <w:abstractNumId w:val="2"/>
  </w:num>
  <w:num w:numId="15">
    <w:abstractNumId w:val="17"/>
  </w:num>
  <w:num w:numId="16">
    <w:abstractNumId w:val="15"/>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11"/>
    <w:lvlOverride w:ilvl="0">
      <w:startOverride w:val="1"/>
      <w:lvl w:ilvl="0">
        <w:start w:val="1"/>
        <w:numFmt w:val="decimal"/>
        <w:lvlText w:val="%1."/>
        <w:lvlJc w:val="left"/>
        <w:pPr>
          <w:ind w:left="357" w:hanging="357"/>
        </w:pPr>
        <w:rPr>
          <w:rFonts w:ascii="Times New Roman" w:eastAsiaTheme="minorEastAsia" w:hAnsi="Times New Roman" w:cs="Times New Roman"/>
          <w:b/>
        </w:rPr>
      </w:lvl>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05"/>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874"/>
    <w:rsid w:val="00000555"/>
    <w:rsid w:val="00000896"/>
    <w:rsid w:val="000016F5"/>
    <w:rsid w:val="0000331B"/>
    <w:rsid w:val="00010B76"/>
    <w:rsid w:val="00025234"/>
    <w:rsid w:val="00031F34"/>
    <w:rsid w:val="00034154"/>
    <w:rsid w:val="0003697A"/>
    <w:rsid w:val="00041D35"/>
    <w:rsid w:val="0004459E"/>
    <w:rsid w:val="00054B14"/>
    <w:rsid w:val="00062B59"/>
    <w:rsid w:val="0006510E"/>
    <w:rsid w:val="000663D0"/>
    <w:rsid w:val="00070F21"/>
    <w:rsid w:val="000916A3"/>
    <w:rsid w:val="000929F5"/>
    <w:rsid w:val="00096EEE"/>
    <w:rsid w:val="000976ED"/>
    <w:rsid w:val="000A3C16"/>
    <w:rsid w:val="000A4EE2"/>
    <w:rsid w:val="000A7CEC"/>
    <w:rsid w:val="000B07F9"/>
    <w:rsid w:val="000B1D3B"/>
    <w:rsid w:val="000B4B20"/>
    <w:rsid w:val="000B6810"/>
    <w:rsid w:val="000C3FC9"/>
    <w:rsid w:val="000D2EC0"/>
    <w:rsid w:val="000E68AD"/>
    <w:rsid w:val="000E7E98"/>
    <w:rsid w:val="000F70FF"/>
    <w:rsid w:val="00100C72"/>
    <w:rsid w:val="0010135D"/>
    <w:rsid w:val="00111CE7"/>
    <w:rsid w:val="001121EE"/>
    <w:rsid w:val="00114F25"/>
    <w:rsid w:val="00115282"/>
    <w:rsid w:val="001158AB"/>
    <w:rsid w:val="00117602"/>
    <w:rsid w:val="001247F2"/>
    <w:rsid w:val="00131E16"/>
    <w:rsid w:val="001342CC"/>
    <w:rsid w:val="001401C1"/>
    <w:rsid w:val="00161713"/>
    <w:rsid w:val="001633CF"/>
    <w:rsid w:val="00167DBE"/>
    <w:rsid w:val="0017647B"/>
    <w:rsid w:val="00182101"/>
    <w:rsid w:val="001864EB"/>
    <w:rsid w:val="00187EC4"/>
    <w:rsid w:val="0019163A"/>
    <w:rsid w:val="001922F5"/>
    <w:rsid w:val="00192D08"/>
    <w:rsid w:val="00193F5E"/>
    <w:rsid w:val="00194284"/>
    <w:rsid w:val="001A6FBF"/>
    <w:rsid w:val="001A755D"/>
    <w:rsid w:val="001B4CEA"/>
    <w:rsid w:val="001C3864"/>
    <w:rsid w:val="001C58BB"/>
    <w:rsid w:val="001C7F7E"/>
    <w:rsid w:val="001E0355"/>
    <w:rsid w:val="001E2C6C"/>
    <w:rsid w:val="001E506A"/>
    <w:rsid w:val="001F0318"/>
    <w:rsid w:val="001F0B27"/>
    <w:rsid w:val="001F28FB"/>
    <w:rsid w:val="001F70F6"/>
    <w:rsid w:val="002014C7"/>
    <w:rsid w:val="00201D9B"/>
    <w:rsid w:val="00204131"/>
    <w:rsid w:val="00222B4D"/>
    <w:rsid w:val="00224807"/>
    <w:rsid w:val="00225D22"/>
    <w:rsid w:val="00230B41"/>
    <w:rsid w:val="00233CCF"/>
    <w:rsid w:val="00237E7F"/>
    <w:rsid w:val="00246F99"/>
    <w:rsid w:val="0025773B"/>
    <w:rsid w:val="00261872"/>
    <w:rsid w:val="002714E4"/>
    <w:rsid w:val="00271D4B"/>
    <w:rsid w:val="00285813"/>
    <w:rsid w:val="00285E13"/>
    <w:rsid w:val="00290215"/>
    <w:rsid w:val="00297254"/>
    <w:rsid w:val="002A1492"/>
    <w:rsid w:val="002A5336"/>
    <w:rsid w:val="002B6301"/>
    <w:rsid w:val="002C10DF"/>
    <w:rsid w:val="002D62D0"/>
    <w:rsid w:val="002E1178"/>
    <w:rsid w:val="002E18A2"/>
    <w:rsid w:val="002E2304"/>
    <w:rsid w:val="002F30E8"/>
    <w:rsid w:val="00312C45"/>
    <w:rsid w:val="0031315E"/>
    <w:rsid w:val="00321C6D"/>
    <w:rsid w:val="00331E22"/>
    <w:rsid w:val="0033256C"/>
    <w:rsid w:val="00334000"/>
    <w:rsid w:val="00347365"/>
    <w:rsid w:val="00356D4F"/>
    <w:rsid w:val="00360220"/>
    <w:rsid w:val="00373692"/>
    <w:rsid w:val="003846CE"/>
    <w:rsid w:val="00396395"/>
    <w:rsid w:val="003A10E3"/>
    <w:rsid w:val="003A29D0"/>
    <w:rsid w:val="003A4C9A"/>
    <w:rsid w:val="003B0C72"/>
    <w:rsid w:val="003B6DAA"/>
    <w:rsid w:val="003C306F"/>
    <w:rsid w:val="003C5F11"/>
    <w:rsid w:val="003E4E20"/>
    <w:rsid w:val="003F39AC"/>
    <w:rsid w:val="003F5131"/>
    <w:rsid w:val="003F5224"/>
    <w:rsid w:val="003F6D65"/>
    <w:rsid w:val="003F7D6E"/>
    <w:rsid w:val="00401FA9"/>
    <w:rsid w:val="00410D1A"/>
    <w:rsid w:val="00411E82"/>
    <w:rsid w:val="00411F18"/>
    <w:rsid w:val="00412BCE"/>
    <w:rsid w:val="0041416E"/>
    <w:rsid w:val="00433EEC"/>
    <w:rsid w:val="004354B5"/>
    <w:rsid w:val="00437552"/>
    <w:rsid w:val="004448B1"/>
    <w:rsid w:val="00452584"/>
    <w:rsid w:val="00455A72"/>
    <w:rsid w:val="00463285"/>
    <w:rsid w:val="00465006"/>
    <w:rsid w:val="004765B4"/>
    <w:rsid w:val="00494973"/>
    <w:rsid w:val="004B0EF2"/>
    <w:rsid w:val="004B208C"/>
    <w:rsid w:val="004D12EE"/>
    <w:rsid w:val="004F2E6B"/>
    <w:rsid w:val="004F64C3"/>
    <w:rsid w:val="00504C48"/>
    <w:rsid w:val="005126F0"/>
    <w:rsid w:val="00514BDD"/>
    <w:rsid w:val="00521553"/>
    <w:rsid w:val="00521986"/>
    <w:rsid w:val="00524627"/>
    <w:rsid w:val="00525654"/>
    <w:rsid w:val="00534D98"/>
    <w:rsid w:val="00551ADD"/>
    <w:rsid w:val="0055617E"/>
    <w:rsid w:val="005615EC"/>
    <w:rsid w:val="005638D5"/>
    <w:rsid w:val="00573FCC"/>
    <w:rsid w:val="005743BD"/>
    <w:rsid w:val="0057782A"/>
    <w:rsid w:val="00587122"/>
    <w:rsid w:val="00592CB7"/>
    <w:rsid w:val="00593C95"/>
    <w:rsid w:val="005A0BD3"/>
    <w:rsid w:val="005C15E7"/>
    <w:rsid w:val="005C21E3"/>
    <w:rsid w:val="005C3BEA"/>
    <w:rsid w:val="005D098D"/>
    <w:rsid w:val="005D0BB4"/>
    <w:rsid w:val="005D6F1E"/>
    <w:rsid w:val="005F6CB0"/>
    <w:rsid w:val="00600760"/>
    <w:rsid w:val="006067CF"/>
    <w:rsid w:val="00606A93"/>
    <w:rsid w:val="00606B45"/>
    <w:rsid w:val="006077EE"/>
    <w:rsid w:val="0061164A"/>
    <w:rsid w:val="00613145"/>
    <w:rsid w:val="00631E57"/>
    <w:rsid w:val="006342F5"/>
    <w:rsid w:val="006359BA"/>
    <w:rsid w:val="00642915"/>
    <w:rsid w:val="0064568E"/>
    <w:rsid w:val="00655304"/>
    <w:rsid w:val="006557B5"/>
    <w:rsid w:val="00657B2A"/>
    <w:rsid w:val="00657F5E"/>
    <w:rsid w:val="006619CA"/>
    <w:rsid w:val="006648A2"/>
    <w:rsid w:val="00666518"/>
    <w:rsid w:val="0067132D"/>
    <w:rsid w:val="006830B8"/>
    <w:rsid w:val="00692F06"/>
    <w:rsid w:val="0069599B"/>
    <w:rsid w:val="006A5E6A"/>
    <w:rsid w:val="006C6FC0"/>
    <w:rsid w:val="006E3337"/>
    <w:rsid w:val="006E56C5"/>
    <w:rsid w:val="006F5CBB"/>
    <w:rsid w:val="007046E3"/>
    <w:rsid w:val="00706724"/>
    <w:rsid w:val="00706BDA"/>
    <w:rsid w:val="00723043"/>
    <w:rsid w:val="00723637"/>
    <w:rsid w:val="00724014"/>
    <w:rsid w:val="00727EC8"/>
    <w:rsid w:val="00730AF1"/>
    <w:rsid w:val="007328C8"/>
    <w:rsid w:val="00733290"/>
    <w:rsid w:val="00734E33"/>
    <w:rsid w:val="007439DB"/>
    <w:rsid w:val="00756A1F"/>
    <w:rsid w:val="00760EBB"/>
    <w:rsid w:val="007633A6"/>
    <w:rsid w:val="00770D9C"/>
    <w:rsid w:val="00773071"/>
    <w:rsid w:val="00776832"/>
    <w:rsid w:val="0078039C"/>
    <w:rsid w:val="00781A8D"/>
    <w:rsid w:val="007832AD"/>
    <w:rsid w:val="00785046"/>
    <w:rsid w:val="0078569F"/>
    <w:rsid w:val="00785724"/>
    <w:rsid w:val="00792071"/>
    <w:rsid w:val="007931A6"/>
    <w:rsid w:val="007A5585"/>
    <w:rsid w:val="007B3FD9"/>
    <w:rsid w:val="007B66FC"/>
    <w:rsid w:val="007C0739"/>
    <w:rsid w:val="007C60BF"/>
    <w:rsid w:val="007C67AA"/>
    <w:rsid w:val="007C6A10"/>
    <w:rsid w:val="007E1238"/>
    <w:rsid w:val="007E1B21"/>
    <w:rsid w:val="007E4C33"/>
    <w:rsid w:val="008132AD"/>
    <w:rsid w:val="00815A74"/>
    <w:rsid w:val="00822C86"/>
    <w:rsid w:val="0082564C"/>
    <w:rsid w:val="008300FF"/>
    <w:rsid w:val="008319A9"/>
    <w:rsid w:val="00832543"/>
    <w:rsid w:val="00840488"/>
    <w:rsid w:val="00841910"/>
    <w:rsid w:val="0084538E"/>
    <w:rsid w:val="008669AF"/>
    <w:rsid w:val="00866E52"/>
    <w:rsid w:val="0087327B"/>
    <w:rsid w:val="00873357"/>
    <w:rsid w:val="008733B8"/>
    <w:rsid w:val="0087670C"/>
    <w:rsid w:val="00883379"/>
    <w:rsid w:val="00892DA2"/>
    <w:rsid w:val="008941D4"/>
    <w:rsid w:val="008969BA"/>
    <w:rsid w:val="008B6213"/>
    <w:rsid w:val="008C288B"/>
    <w:rsid w:val="008C3C52"/>
    <w:rsid w:val="008D49BE"/>
    <w:rsid w:val="008E1097"/>
    <w:rsid w:val="008E163F"/>
    <w:rsid w:val="008E7A32"/>
    <w:rsid w:val="008F04E0"/>
    <w:rsid w:val="008F13C8"/>
    <w:rsid w:val="008F68AC"/>
    <w:rsid w:val="0090676B"/>
    <w:rsid w:val="009149E4"/>
    <w:rsid w:val="00922DE3"/>
    <w:rsid w:val="0092375C"/>
    <w:rsid w:val="00926076"/>
    <w:rsid w:val="00933365"/>
    <w:rsid w:val="0094066D"/>
    <w:rsid w:val="00941DD9"/>
    <w:rsid w:val="00954DB8"/>
    <w:rsid w:val="00960DB6"/>
    <w:rsid w:val="00965FA3"/>
    <w:rsid w:val="00966833"/>
    <w:rsid w:val="0097362A"/>
    <w:rsid w:val="00973BE8"/>
    <w:rsid w:val="00986AF7"/>
    <w:rsid w:val="00987CCD"/>
    <w:rsid w:val="00992025"/>
    <w:rsid w:val="00995157"/>
    <w:rsid w:val="009A7461"/>
    <w:rsid w:val="009B374C"/>
    <w:rsid w:val="009B4BB2"/>
    <w:rsid w:val="009C5FBA"/>
    <w:rsid w:val="009D4202"/>
    <w:rsid w:val="009E1105"/>
    <w:rsid w:val="009E209A"/>
    <w:rsid w:val="009E7327"/>
    <w:rsid w:val="009F03E0"/>
    <w:rsid w:val="00A008E8"/>
    <w:rsid w:val="00A02EF4"/>
    <w:rsid w:val="00A069B2"/>
    <w:rsid w:val="00A07F88"/>
    <w:rsid w:val="00A235CE"/>
    <w:rsid w:val="00A31203"/>
    <w:rsid w:val="00A320DE"/>
    <w:rsid w:val="00A559A2"/>
    <w:rsid w:val="00A55EBF"/>
    <w:rsid w:val="00A607C9"/>
    <w:rsid w:val="00A73000"/>
    <w:rsid w:val="00A7330D"/>
    <w:rsid w:val="00A73477"/>
    <w:rsid w:val="00A74D9F"/>
    <w:rsid w:val="00A815C9"/>
    <w:rsid w:val="00A854BD"/>
    <w:rsid w:val="00AA0095"/>
    <w:rsid w:val="00AA5731"/>
    <w:rsid w:val="00AA66FE"/>
    <w:rsid w:val="00AB21AF"/>
    <w:rsid w:val="00AB52D6"/>
    <w:rsid w:val="00AB7F50"/>
    <w:rsid w:val="00AC113E"/>
    <w:rsid w:val="00AE3D79"/>
    <w:rsid w:val="00AE5D32"/>
    <w:rsid w:val="00AF2135"/>
    <w:rsid w:val="00AF24F7"/>
    <w:rsid w:val="00AF42EE"/>
    <w:rsid w:val="00AF50AC"/>
    <w:rsid w:val="00B06739"/>
    <w:rsid w:val="00B14A64"/>
    <w:rsid w:val="00B20AF3"/>
    <w:rsid w:val="00B22593"/>
    <w:rsid w:val="00B24762"/>
    <w:rsid w:val="00B3189C"/>
    <w:rsid w:val="00B36E3D"/>
    <w:rsid w:val="00B3772C"/>
    <w:rsid w:val="00B3788A"/>
    <w:rsid w:val="00B43289"/>
    <w:rsid w:val="00B434D5"/>
    <w:rsid w:val="00B517C4"/>
    <w:rsid w:val="00B525B3"/>
    <w:rsid w:val="00B5746E"/>
    <w:rsid w:val="00B64D3F"/>
    <w:rsid w:val="00B66BD1"/>
    <w:rsid w:val="00B70B59"/>
    <w:rsid w:val="00B77242"/>
    <w:rsid w:val="00B77FF1"/>
    <w:rsid w:val="00B80BF4"/>
    <w:rsid w:val="00B86938"/>
    <w:rsid w:val="00B86F7A"/>
    <w:rsid w:val="00B96A68"/>
    <w:rsid w:val="00BA6CD3"/>
    <w:rsid w:val="00BA7A4C"/>
    <w:rsid w:val="00BB4874"/>
    <w:rsid w:val="00BB4BE8"/>
    <w:rsid w:val="00BC475E"/>
    <w:rsid w:val="00BC6E0E"/>
    <w:rsid w:val="00BD622F"/>
    <w:rsid w:val="00BD78DA"/>
    <w:rsid w:val="00BE7854"/>
    <w:rsid w:val="00C03723"/>
    <w:rsid w:val="00C11CD5"/>
    <w:rsid w:val="00C156AB"/>
    <w:rsid w:val="00C20B5C"/>
    <w:rsid w:val="00C22D00"/>
    <w:rsid w:val="00C24770"/>
    <w:rsid w:val="00C275C5"/>
    <w:rsid w:val="00C3217E"/>
    <w:rsid w:val="00C41003"/>
    <w:rsid w:val="00C473C0"/>
    <w:rsid w:val="00C508B5"/>
    <w:rsid w:val="00C537C7"/>
    <w:rsid w:val="00C57122"/>
    <w:rsid w:val="00C62115"/>
    <w:rsid w:val="00C627E3"/>
    <w:rsid w:val="00C6303D"/>
    <w:rsid w:val="00C64F06"/>
    <w:rsid w:val="00C82A45"/>
    <w:rsid w:val="00C87124"/>
    <w:rsid w:val="00C9670E"/>
    <w:rsid w:val="00CA39BB"/>
    <w:rsid w:val="00CA597E"/>
    <w:rsid w:val="00CB3120"/>
    <w:rsid w:val="00CD12FB"/>
    <w:rsid w:val="00CD1513"/>
    <w:rsid w:val="00CD2628"/>
    <w:rsid w:val="00CD5A04"/>
    <w:rsid w:val="00CD669B"/>
    <w:rsid w:val="00CF3FD8"/>
    <w:rsid w:val="00D02730"/>
    <w:rsid w:val="00D031AE"/>
    <w:rsid w:val="00D11916"/>
    <w:rsid w:val="00D14998"/>
    <w:rsid w:val="00D17E79"/>
    <w:rsid w:val="00D203AF"/>
    <w:rsid w:val="00D21066"/>
    <w:rsid w:val="00D22F36"/>
    <w:rsid w:val="00D31A5A"/>
    <w:rsid w:val="00D41A4F"/>
    <w:rsid w:val="00D41B15"/>
    <w:rsid w:val="00D43912"/>
    <w:rsid w:val="00D47359"/>
    <w:rsid w:val="00D53D76"/>
    <w:rsid w:val="00D55671"/>
    <w:rsid w:val="00D71537"/>
    <w:rsid w:val="00D8438B"/>
    <w:rsid w:val="00D920AD"/>
    <w:rsid w:val="00DC5326"/>
    <w:rsid w:val="00DD784F"/>
    <w:rsid w:val="00DE0EC6"/>
    <w:rsid w:val="00DF34C0"/>
    <w:rsid w:val="00DF68CF"/>
    <w:rsid w:val="00E057A0"/>
    <w:rsid w:val="00E072C8"/>
    <w:rsid w:val="00E11FB8"/>
    <w:rsid w:val="00E15894"/>
    <w:rsid w:val="00E159A4"/>
    <w:rsid w:val="00E25080"/>
    <w:rsid w:val="00E25168"/>
    <w:rsid w:val="00E26276"/>
    <w:rsid w:val="00E36EF0"/>
    <w:rsid w:val="00E37350"/>
    <w:rsid w:val="00E4338E"/>
    <w:rsid w:val="00E43497"/>
    <w:rsid w:val="00E457A0"/>
    <w:rsid w:val="00E5204B"/>
    <w:rsid w:val="00E5409F"/>
    <w:rsid w:val="00E55FFE"/>
    <w:rsid w:val="00E63725"/>
    <w:rsid w:val="00E652DA"/>
    <w:rsid w:val="00E65A37"/>
    <w:rsid w:val="00E65DB2"/>
    <w:rsid w:val="00E76EED"/>
    <w:rsid w:val="00E7701E"/>
    <w:rsid w:val="00E84A76"/>
    <w:rsid w:val="00E85EA5"/>
    <w:rsid w:val="00E95EAC"/>
    <w:rsid w:val="00EA0BEC"/>
    <w:rsid w:val="00EA52C7"/>
    <w:rsid w:val="00EC1943"/>
    <w:rsid w:val="00EC591E"/>
    <w:rsid w:val="00EC6565"/>
    <w:rsid w:val="00ED146A"/>
    <w:rsid w:val="00ED2337"/>
    <w:rsid w:val="00EE3BC8"/>
    <w:rsid w:val="00EF5901"/>
    <w:rsid w:val="00F11017"/>
    <w:rsid w:val="00F17B13"/>
    <w:rsid w:val="00F20077"/>
    <w:rsid w:val="00F36F71"/>
    <w:rsid w:val="00F447D5"/>
    <w:rsid w:val="00F4679F"/>
    <w:rsid w:val="00F51929"/>
    <w:rsid w:val="00F53F97"/>
    <w:rsid w:val="00F54627"/>
    <w:rsid w:val="00F603B6"/>
    <w:rsid w:val="00F6267B"/>
    <w:rsid w:val="00F75497"/>
    <w:rsid w:val="00F7571F"/>
    <w:rsid w:val="00F84012"/>
    <w:rsid w:val="00F923A5"/>
    <w:rsid w:val="00F9253A"/>
    <w:rsid w:val="00F92B07"/>
    <w:rsid w:val="00F9444F"/>
    <w:rsid w:val="00F96153"/>
    <w:rsid w:val="00FA064C"/>
    <w:rsid w:val="00FA1F56"/>
    <w:rsid w:val="00FA30EE"/>
    <w:rsid w:val="00FA3AF2"/>
    <w:rsid w:val="00FA5AC7"/>
    <w:rsid w:val="00FB0753"/>
    <w:rsid w:val="00FB3051"/>
    <w:rsid w:val="00FB3865"/>
    <w:rsid w:val="00FB7B43"/>
    <w:rsid w:val="00FC23E7"/>
    <w:rsid w:val="00FC3FB8"/>
    <w:rsid w:val="00FD0A77"/>
    <w:rsid w:val="00FD5BA5"/>
    <w:rsid w:val="00FD5C7E"/>
    <w:rsid w:val="00FE3E42"/>
    <w:rsid w:val="00FE4BEE"/>
    <w:rsid w:val="00FF342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10888"/>
  <w15:docId w15:val="{CCEF90C3-0A96-4BA2-ABAF-81F370228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22DF"/>
    <w:pPr>
      <w:spacing w:after="200" w:line="276" w:lineRule="auto"/>
    </w:pPr>
  </w:style>
  <w:style w:type="paragraph" w:styleId="10">
    <w:name w:val="heading 1"/>
    <w:basedOn w:val="a"/>
    <w:link w:val="11"/>
    <w:qFormat/>
    <w:rsid w:val="004A315A"/>
    <w:pPr>
      <w:keepNext/>
      <w:suppressAutoHyphens/>
      <w:spacing w:after="120" w:line="240" w:lineRule="auto"/>
      <w:ind w:right="-907"/>
      <w:jc w:val="center"/>
      <w:outlineLvl w:val="0"/>
    </w:pPr>
    <w:rPr>
      <w:rFonts w:ascii="Times New Roman" w:eastAsia="Times New Roman" w:hAnsi="Times New Roman" w:cs="Times New Roman"/>
      <w:b/>
      <w:sz w:val="32"/>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qFormat/>
    <w:rsid w:val="004A315A"/>
    <w:rPr>
      <w:rFonts w:ascii="Times New Roman" w:eastAsia="Times New Roman" w:hAnsi="Times New Roman" w:cs="Times New Roman"/>
      <w:b/>
      <w:sz w:val="32"/>
      <w:szCs w:val="20"/>
      <w:lang w:eastAsia="en-US"/>
    </w:rPr>
  </w:style>
  <w:style w:type="character" w:customStyle="1" w:styleId="-">
    <w:name w:val="Интернет-ссылка"/>
    <w:uiPriority w:val="99"/>
    <w:semiHidden/>
    <w:unhideWhenUsed/>
    <w:rsid w:val="004A315A"/>
    <w:rPr>
      <w:rFonts w:ascii="Times New Roman" w:hAnsi="Times New Roman" w:cs="Times New Roman"/>
      <w:color w:val="0000FF"/>
      <w:u w:val="single"/>
    </w:rPr>
  </w:style>
  <w:style w:type="character" w:customStyle="1" w:styleId="a3">
    <w:name w:val="Текст сноски Знак"/>
    <w:basedOn w:val="a0"/>
    <w:semiHidden/>
    <w:qFormat/>
    <w:rsid w:val="004A315A"/>
    <w:rPr>
      <w:rFonts w:ascii="Times New Roman" w:eastAsia="Calibri" w:hAnsi="Times New Roman" w:cs="Times New Roman"/>
      <w:sz w:val="24"/>
      <w:szCs w:val="20"/>
      <w:lang w:eastAsia="en-US"/>
    </w:rPr>
  </w:style>
  <w:style w:type="character" w:customStyle="1" w:styleId="a4">
    <w:name w:val="Верхний колонтитул Знак"/>
    <w:basedOn w:val="a0"/>
    <w:uiPriority w:val="99"/>
    <w:qFormat/>
    <w:rsid w:val="004A315A"/>
    <w:rPr>
      <w:rFonts w:ascii="Times New Roman" w:eastAsia="Calibri" w:hAnsi="Times New Roman" w:cs="Times New Roman"/>
      <w:sz w:val="26"/>
      <w:szCs w:val="20"/>
      <w:lang w:eastAsia="en-US"/>
    </w:rPr>
  </w:style>
  <w:style w:type="character" w:customStyle="1" w:styleId="a5">
    <w:name w:val="Нижний колонтитул Знак"/>
    <w:basedOn w:val="a0"/>
    <w:uiPriority w:val="99"/>
    <w:qFormat/>
    <w:rsid w:val="004A315A"/>
    <w:rPr>
      <w:rFonts w:ascii="Times New Roman" w:eastAsia="Calibri" w:hAnsi="Times New Roman" w:cs="Times New Roman"/>
      <w:sz w:val="26"/>
      <w:szCs w:val="20"/>
      <w:lang w:eastAsia="en-US"/>
    </w:rPr>
  </w:style>
  <w:style w:type="character" w:customStyle="1" w:styleId="a6">
    <w:name w:val="Основной текст Знак"/>
    <w:basedOn w:val="a0"/>
    <w:semiHidden/>
    <w:qFormat/>
    <w:rsid w:val="004A315A"/>
    <w:rPr>
      <w:rFonts w:ascii="Times New Roman" w:eastAsia="Times New Roman" w:hAnsi="Times New Roman" w:cs="Times New Roman"/>
      <w:sz w:val="28"/>
      <w:szCs w:val="24"/>
      <w:lang w:eastAsia="zh-CN"/>
    </w:rPr>
  </w:style>
  <w:style w:type="character" w:customStyle="1" w:styleId="a7">
    <w:name w:val="Название Знак"/>
    <w:basedOn w:val="a0"/>
    <w:uiPriority w:val="10"/>
    <w:qFormat/>
    <w:rsid w:val="004A315A"/>
    <w:rPr>
      <w:rFonts w:ascii="Cambria" w:eastAsia="Times New Roman" w:hAnsi="Cambria" w:cs="Times New Roman"/>
      <w:color w:val="17365D"/>
      <w:spacing w:val="5"/>
      <w:sz w:val="52"/>
      <w:szCs w:val="52"/>
      <w:lang w:eastAsia="en-US"/>
    </w:rPr>
  </w:style>
  <w:style w:type="character" w:customStyle="1" w:styleId="a8">
    <w:name w:val="Текст выноски Знак"/>
    <w:basedOn w:val="a0"/>
    <w:semiHidden/>
    <w:qFormat/>
    <w:rsid w:val="004A315A"/>
    <w:rPr>
      <w:rFonts w:ascii="Tahoma" w:eastAsia="Calibri" w:hAnsi="Tahoma" w:cs="Times New Roman"/>
      <w:sz w:val="16"/>
      <w:szCs w:val="16"/>
      <w:lang w:eastAsia="en-US"/>
    </w:rPr>
  </w:style>
  <w:style w:type="character" w:customStyle="1" w:styleId="12">
    <w:name w:val="Верхний колонтитул Знак1"/>
    <w:basedOn w:val="a0"/>
    <w:uiPriority w:val="99"/>
    <w:semiHidden/>
    <w:qFormat/>
    <w:rsid w:val="00AB4E4F"/>
  </w:style>
  <w:style w:type="character" w:customStyle="1" w:styleId="13">
    <w:name w:val="Нижний колонтитул Знак1"/>
    <w:basedOn w:val="a0"/>
    <w:uiPriority w:val="99"/>
    <w:semiHidden/>
    <w:qFormat/>
    <w:rsid w:val="00AB4E4F"/>
  </w:style>
  <w:style w:type="character" w:customStyle="1" w:styleId="14">
    <w:name w:val="Текст выноски Знак1"/>
    <w:basedOn w:val="a0"/>
    <w:uiPriority w:val="99"/>
    <w:semiHidden/>
    <w:qFormat/>
    <w:rsid w:val="00AB4E4F"/>
    <w:rPr>
      <w:rFonts w:ascii="Tahoma" w:hAnsi="Tahoma" w:cs="Tahoma"/>
      <w:sz w:val="16"/>
      <w:szCs w:val="16"/>
    </w:rPr>
  </w:style>
  <w:style w:type="character" w:styleId="a9">
    <w:name w:val="Strong"/>
    <w:basedOn w:val="a0"/>
    <w:uiPriority w:val="22"/>
    <w:qFormat/>
    <w:rsid w:val="00EB5D43"/>
    <w:rPr>
      <w:b/>
      <w:bCs/>
    </w:rPr>
  </w:style>
  <w:style w:type="character" w:customStyle="1" w:styleId="ListLabel1">
    <w:name w:val="ListLabel 1"/>
    <w:qFormat/>
    <w:rsid w:val="00230B41"/>
    <w:rPr>
      <w:rFonts w:cs="Times New Roman"/>
    </w:rPr>
  </w:style>
  <w:style w:type="character" w:customStyle="1" w:styleId="ListLabel2">
    <w:name w:val="ListLabel 2"/>
    <w:qFormat/>
    <w:rsid w:val="00230B41"/>
    <w:rPr>
      <w:rFonts w:cs="Times New Roman"/>
    </w:rPr>
  </w:style>
  <w:style w:type="character" w:customStyle="1" w:styleId="ListLabel3">
    <w:name w:val="ListLabel 3"/>
    <w:qFormat/>
    <w:rsid w:val="00230B41"/>
    <w:rPr>
      <w:rFonts w:cs="Times New Roman"/>
    </w:rPr>
  </w:style>
  <w:style w:type="character" w:customStyle="1" w:styleId="ListLabel4">
    <w:name w:val="ListLabel 4"/>
    <w:qFormat/>
    <w:rsid w:val="00230B41"/>
    <w:rPr>
      <w:rFonts w:cs="Times New Roman"/>
    </w:rPr>
  </w:style>
  <w:style w:type="character" w:customStyle="1" w:styleId="ListLabel5">
    <w:name w:val="ListLabel 5"/>
    <w:qFormat/>
    <w:rsid w:val="00230B41"/>
    <w:rPr>
      <w:rFonts w:cs="Times New Roman"/>
    </w:rPr>
  </w:style>
  <w:style w:type="character" w:customStyle="1" w:styleId="ListLabel6">
    <w:name w:val="ListLabel 6"/>
    <w:qFormat/>
    <w:rsid w:val="00230B41"/>
    <w:rPr>
      <w:rFonts w:cs="Times New Roman"/>
    </w:rPr>
  </w:style>
  <w:style w:type="character" w:customStyle="1" w:styleId="ListLabel7">
    <w:name w:val="ListLabel 7"/>
    <w:qFormat/>
    <w:rsid w:val="00230B41"/>
    <w:rPr>
      <w:rFonts w:cs="Times New Roman"/>
    </w:rPr>
  </w:style>
  <w:style w:type="character" w:customStyle="1" w:styleId="ListLabel8">
    <w:name w:val="ListLabel 8"/>
    <w:qFormat/>
    <w:rsid w:val="00230B41"/>
    <w:rPr>
      <w:rFonts w:cs="Times New Roman"/>
    </w:rPr>
  </w:style>
  <w:style w:type="character" w:customStyle="1" w:styleId="ListLabel9">
    <w:name w:val="ListLabel 9"/>
    <w:qFormat/>
    <w:rsid w:val="00230B41"/>
    <w:rPr>
      <w:rFonts w:cs="Times New Roman"/>
    </w:rPr>
  </w:style>
  <w:style w:type="character" w:customStyle="1" w:styleId="ListLabel10">
    <w:name w:val="ListLabel 10"/>
    <w:qFormat/>
    <w:rsid w:val="00230B41"/>
    <w:rPr>
      <w:rFonts w:cs="Times New Roman"/>
    </w:rPr>
  </w:style>
  <w:style w:type="character" w:customStyle="1" w:styleId="ListLabel11">
    <w:name w:val="ListLabel 11"/>
    <w:qFormat/>
    <w:rsid w:val="00230B41"/>
    <w:rPr>
      <w:rFonts w:cs="Times New Roman"/>
    </w:rPr>
  </w:style>
  <w:style w:type="character" w:customStyle="1" w:styleId="ListLabel12">
    <w:name w:val="ListLabel 12"/>
    <w:qFormat/>
    <w:rsid w:val="00230B41"/>
    <w:rPr>
      <w:rFonts w:cs="Times New Roman"/>
    </w:rPr>
  </w:style>
  <w:style w:type="character" w:customStyle="1" w:styleId="ListLabel13">
    <w:name w:val="ListLabel 13"/>
    <w:qFormat/>
    <w:rsid w:val="00230B41"/>
    <w:rPr>
      <w:rFonts w:cs="Times New Roman"/>
    </w:rPr>
  </w:style>
  <w:style w:type="character" w:customStyle="1" w:styleId="ListLabel14">
    <w:name w:val="ListLabel 14"/>
    <w:qFormat/>
    <w:rsid w:val="00230B41"/>
    <w:rPr>
      <w:rFonts w:cs="Times New Roman"/>
    </w:rPr>
  </w:style>
  <w:style w:type="character" w:customStyle="1" w:styleId="ListLabel15">
    <w:name w:val="ListLabel 15"/>
    <w:qFormat/>
    <w:rsid w:val="00230B41"/>
    <w:rPr>
      <w:rFonts w:cs="Times New Roman"/>
    </w:rPr>
  </w:style>
  <w:style w:type="character" w:customStyle="1" w:styleId="ListLabel16">
    <w:name w:val="ListLabel 16"/>
    <w:qFormat/>
    <w:rsid w:val="00230B41"/>
    <w:rPr>
      <w:rFonts w:cs="Times New Roman"/>
    </w:rPr>
  </w:style>
  <w:style w:type="character" w:customStyle="1" w:styleId="ListLabel17">
    <w:name w:val="ListLabel 17"/>
    <w:qFormat/>
    <w:rsid w:val="00230B41"/>
    <w:rPr>
      <w:rFonts w:cs="Times New Roman"/>
    </w:rPr>
  </w:style>
  <w:style w:type="character" w:customStyle="1" w:styleId="ListLabel18">
    <w:name w:val="ListLabel 18"/>
    <w:qFormat/>
    <w:rsid w:val="00230B41"/>
    <w:rPr>
      <w:rFonts w:cs="Times New Roman"/>
    </w:rPr>
  </w:style>
  <w:style w:type="character" w:customStyle="1" w:styleId="ListLabel19">
    <w:name w:val="ListLabel 19"/>
    <w:qFormat/>
    <w:rsid w:val="00230B41"/>
    <w:rPr>
      <w:rFonts w:cs="Times New Roman"/>
    </w:rPr>
  </w:style>
  <w:style w:type="character" w:customStyle="1" w:styleId="ListLabel20">
    <w:name w:val="ListLabel 20"/>
    <w:qFormat/>
    <w:rsid w:val="00230B41"/>
    <w:rPr>
      <w:rFonts w:cs="Times New Roman"/>
    </w:rPr>
  </w:style>
  <w:style w:type="character" w:customStyle="1" w:styleId="ListLabel21">
    <w:name w:val="ListLabel 21"/>
    <w:qFormat/>
    <w:rsid w:val="00230B41"/>
    <w:rPr>
      <w:rFonts w:cs="Times New Roman"/>
    </w:rPr>
  </w:style>
  <w:style w:type="character" w:customStyle="1" w:styleId="ListLabel22">
    <w:name w:val="ListLabel 22"/>
    <w:qFormat/>
    <w:rsid w:val="00230B41"/>
    <w:rPr>
      <w:rFonts w:cs="Times New Roman"/>
    </w:rPr>
  </w:style>
  <w:style w:type="character" w:customStyle="1" w:styleId="ListLabel23">
    <w:name w:val="ListLabel 23"/>
    <w:qFormat/>
    <w:rsid w:val="00230B41"/>
    <w:rPr>
      <w:rFonts w:cs="Times New Roman"/>
    </w:rPr>
  </w:style>
  <w:style w:type="character" w:customStyle="1" w:styleId="ListLabel24">
    <w:name w:val="ListLabel 24"/>
    <w:qFormat/>
    <w:rsid w:val="00230B41"/>
    <w:rPr>
      <w:rFonts w:cs="Times New Roman"/>
    </w:rPr>
  </w:style>
  <w:style w:type="character" w:customStyle="1" w:styleId="ListLabel25">
    <w:name w:val="ListLabel 25"/>
    <w:qFormat/>
    <w:rsid w:val="00230B41"/>
    <w:rPr>
      <w:rFonts w:cs="Times New Roman"/>
    </w:rPr>
  </w:style>
  <w:style w:type="character" w:customStyle="1" w:styleId="ListLabel26">
    <w:name w:val="ListLabel 26"/>
    <w:qFormat/>
    <w:rsid w:val="00230B41"/>
    <w:rPr>
      <w:rFonts w:cs="Times New Roman"/>
    </w:rPr>
  </w:style>
  <w:style w:type="character" w:customStyle="1" w:styleId="ListLabel27">
    <w:name w:val="ListLabel 27"/>
    <w:qFormat/>
    <w:rsid w:val="00230B41"/>
    <w:rPr>
      <w:rFonts w:cs="Times New Roman"/>
    </w:rPr>
  </w:style>
  <w:style w:type="character" w:customStyle="1" w:styleId="ListLabel28">
    <w:name w:val="ListLabel 28"/>
    <w:qFormat/>
    <w:rsid w:val="00230B41"/>
    <w:rPr>
      <w:rFonts w:cs="Times New Roman"/>
    </w:rPr>
  </w:style>
  <w:style w:type="character" w:customStyle="1" w:styleId="ListLabel29">
    <w:name w:val="ListLabel 29"/>
    <w:qFormat/>
    <w:rsid w:val="00230B41"/>
    <w:rPr>
      <w:rFonts w:cs="Times New Roman"/>
    </w:rPr>
  </w:style>
  <w:style w:type="character" w:customStyle="1" w:styleId="ListLabel30">
    <w:name w:val="ListLabel 30"/>
    <w:qFormat/>
    <w:rsid w:val="00230B41"/>
    <w:rPr>
      <w:rFonts w:cs="Times New Roman"/>
      <w:sz w:val="22"/>
    </w:rPr>
  </w:style>
  <w:style w:type="character" w:customStyle="1" w:styleId="ListLabel31">
    <w:name w:val="ListLabel 31"/>
    <w:qFormat/>
    <w:rsid w:val="00230B41"/>
    <w:rPr>
      <w:rFonts w:cs="Times New Roman"/>
    </w:rPr>
  </w:style>
  <w:style w:type="character" w:customStyle="1" w:styleId="ListLabel32">
    <w:name w:val="ListLabel 32"/>
    <w:qFormat/>
    <w:rsid w:val="00230B41"/>
    <w:rPr>
      <w:rFonts w:cs="Times New Roman"/>
    </w:rPr>
  </w:style>
  <w:style w:type="character" w:customStyle="1" w:styleId="ListLabel33">
    <w:name w:val="ListLabel 33"/>
    <w:qFormat/>
    <w:rsid w:val="00230B41"/>
    <w:rPr>
      <w:rFonts w:cs="Times New Roman"/>
    </w:rPr>
  </w:style>
  <w:style w:type="character" w:customStyle="1" w:styleId="ListLabel34">
    <w:name w:val="ListLabel 34"/>
    <w:qFormat/>
    <w:rsid w:val="00230B41"/>
    <w:rPr>
      <w:rFonts w:cs="Times New Roman"/>
    </w:rPr>
  </w:style>
  <w:style w:type="character" w:customStyle="1" w:styleId="ListLabel35">
    <w:name w:val="ListLabel 35"/>
    <w:qFormat/>
    <w:rsid w:val="00230B41"/>
    <w:rPr>
      <w:rFonts w:cs="Times New Roman"/>
    </w:rPr>
  </w:style>
  <w:style w:type="character" w:customStyle="1" w:styleId="ListLabel36">
    <w:name w:val="ListLabel 36"/>
    <w:qFormat/>
    <w:rsid w:val="00230B41"/>
    <w:rPr>
      <w:rFonts w:cs="Times New Roman"/>
    </w:rPr>
  </w:style>
  <w:style w:type="character" w:customStyle="1" w:styleId="ListLabel37">
    <w:name w:val="ListLabel 37"/>
    <w:qFormat/>
    <w:rsid w:val="00230B41"/>
    <w:rPr>
      <w:rFonts w:cs="Times New Roman"/>
    </w:rPr>
  </w:style>
  <w:style w:type="character" w:customStyle="1" w:styleId="ListLabel38">
    <w:name w:val="ListLabel 38"/>
    <w:qFormat/>
    <w:rsid w:val="00230B41"/>
    <w:rPr>
      <w:rFonts w:cs="Times New Roman"/>
    </w:rPr>
  </w:style>
  <w:style w:type="character" w:customStyle="1" w:styleId="ListLabel39">
    <w:name w:val="ListLabel 39"/>
    <w:qFormat/>
    <w:rsid w:val="00230B41"/>
    <w:rPr>
      <w:rFonts w:cs="Times New Roman"/>
    </w:rPr>
  </w:style>
  <w:style w:type="character" w:customStyle="1" w:styleId="ListLabel40">
    <w:name w:val="ListLabel 40"/>
    <w:qFormat/>
    <w:rsid w:val="00230B41"/>
    <w:rPr>
      <w:rFonts w:cs="Times New Roman"/>
    </w:rPr>
  </w:style>
  <w:style w:type="character" w:customStyle="1" w:styleId="ListLabel41">
    <w:name w:val="ListLabel 41"/>
    <w:qFormat/>
    <w:rsid w:val="00230B41"/>
    <w:rPr>
      <w:rFonts w:cs="Times New Roman"/>
    </w:rPr>
  </w:style>
  <w:style w:type="character" w:customStyle="1" w:styleId="ListLabel42">
    <w:name w:val="ListLabel 42"/>
    <w:qFormat/>
    <w:rsid w:val="00230B41"/>
    <w:rPr>
      <w:rFonts w:cs="Times New Roman"/>
    </w:rPr>
  </w:style>
  <w:style w:type="character" w:customStyle="1" w:styleId="ListLabel43">
    <w:name w:val="ListLabel 43"/>
    <w:qFormat/>
    <w:rsid w:val="00230B41"/>
    <w:rPr>
      <w:rFonts w:cs="Times New Roman"/>
    </w:rPr>
  </w:style>
  <w:style w:type="character" w:customStyle="1" w:styleId="ListLabel44">
    <w:name w:val="ListLabel 44"/>
    <w:qFormat/>
    <w:rsid w:val="00230B41"/>
    <w:rPr>
      <w:rFonts w:cs="Times New Roman"/>
    </w:rPr>
  </w:style>
  <w:style w:type="character" w:customStyle="1" w:styleId="ListLabel45">
    <w:name w:val="ListLabel 45"/>
    <w:qFormat/>
    <w:rsid w:val="00230B41"/>
    <w:rPr>
      <w:rFonts w:cs="Times New Roman"/>
    </w:rPr>
  </w:style>
  <w:style w:type="character" w:customStyle="1" w:styleId="ListLabel46">
    <w:name w:val="ListLabel 46"/>
    <w:qFormat/>
    <w:rsid w:val="00230B41"/>
    <w:rPr>
      <w:rFonts w:cs="Times New Roman"/>
    </w:rPr>
  </w:style>
  <w:style w:type="character" w:customStyle="1" w:styleId="ListLabel47">
    <w:name w:val="ListLabel 47"/>
    <w:qFormat/>
    <w:rsid w:val="00230B41"/>
    <w:rPr>
      <w:rFonts w:ascii="Times New Roman" w:hAnsi="Times New Roman" w:cs="Times New Roman"/>
      <w:b w:val="0"/>
      <w:sz w:val="22"/>
    </w:rPr>
  </w:style>
  <w:style w:type="character" w:customStyle="1" w:styleId="ListLabel48">
    <w:name w:val="ListLabel 48"/>
    <w:qFormat/>
    <w:rsid w:val="00230B41"/>
    <w:rPr>
      <w:rFonts w:cs="Times New Roman"/>
    </w:rPr>
  </w:style>
  <w:style w:type="character" w:customStyle="1" w:styleId="ListLabel49">
    <w:name w:val="ListLabel 49"/>
    <w:qFormat/>
    <w:rsid w:val="00230B41"/>
    <w:rPr>
      <w:rFonts w:cs="Times New Roman"/>
    </w:rPr>
  </w:style>
  <w:style w:type="character" w:customStyle="1" w:styleId="ListLabel50">
    <w:name w:val="ListLabel 50"/>
    <w:qFormat/>
    <w:rsid w:val="00230B41"/>
    <w:rPr>
      <w:rFonts w:cs="Times New Roman"/>
    </w:rPr>
  </w:style>
  <w:style w:type="character" w:customStyle="1" w:styleId="ListLabel51">
    <w:name w:val="ListLabel 51"/>
    <w:qFormat/>
    <w:rsid w:val="00230B41"/>
    <w:rPr>
      <w:rFonts w:cs="Times New Roman"/>
    </w:rPr>
  </w:style>
  <w:style w:type="character" w:customStyle="1" w:styleId="ListLabel52">
    <w:name w:val="ListLabel 52"/>
    <w:qFormat/>
    <w:rsid w:val="00230B41"/>
    <w:rPr>
      <w:rFonts w:cs="Times New Roman"/>
    </w:rPr>
  </w:style>
  <w:style w:type="character" w:customStyle="1" w:styleId="ListLabel53">
    <w:name w:val="ListLabel 53"/>
    <w:qFormat/>
    <w:rsid w:val="00230B41"/>
    <w:rPr>
      <w:rFonts w:cs="Times New Roman"/>
    </w:rPr>
  </w:style>
  <w:style w:type="character" w:customStyle="1" w:styleId="ListLabel54">
    <w:name w:val="ListLabel 54"/>
    <w:qFormat/>
    <w:rsid w:val="00230B41"/>
    <w:rPr>
      <w:rFonts w:cs="Times New Roman"/>
    </w:rPr>
  </w:style>
  <w:style w:type="character" w:customStyle="1" w:styleId="ListLabel55">
    <w:name w:val="ListLabel 55"/>
    <w:qFormat/>
    <w:rsid w:val="00230B41"/>
    <w:rPr>
      <w:sz w:val="24"/>
    </w:rPr>
  </w:style>
  <w:style w:type="character" w:customStyle="1" w:styleId="ListLabel56">
    <w:name w:val="ListLabel 56"/>
    <w:qFormat/>
    <w:rsid w:val="00230B41"/>
    <w:rPr>
      <w:rFonts w:ascii="Times New Roman" w:hAnsi="Times New Roman"/>
      <w:sz w:val="20"/>
    </w:rPr>
  </w:style>
  <w:style w:type="paragraph" w:styleId="aa">
    <w:name w:val="Title"/>
    <w:basedOn w:val="a"/>
    <w:next w:val="ab"/>
    <w:uiPriority w:val="10"/>
    <w:qFormat/>
    <w:rsid w:val="004A315A"/>
    <w:pPr>
      <w:pBdr>
        <w:bottom w:val="single" w:sz="8" w:space="4" w:color="4F81BD"/>
      </w:pBdr>
      <w:spacing w:after="300" w:line="240" w:lineRule="auto"/>
      <w:contextualSpacing/>
      <w:jc w:val="both"/>
    </w:pPr>
    <w:rPr>
      <w:rFonts w:ascii="Cambria" w:eastAsia="Times New Roman" w:hAnsi="Cambria" w:cs="Times New Roman"/>
      <w:color w:val="17365D"/>
      <w:spacing w:val="5"/>
      <w:sz w:val="52"/>
      <w:szCs w:val="52"/>
      <w:lang w:eastAsia="en-US"/>
    </w:rPr>
  </w:style>
  <w:style w:type="paragraph" w:styleId="ab">
    <w:name w:val="Body Text"/>
    <w:basedOn w:val="a"/>
    <w:unhideWhenUsed/>
    <w:rsid w:val="004A315A"/>
    <w:pPr>
      <w:suppressAutoHyphens/>
      <w:spacing w:after="0" w:line="240" w:lineRule="auto"/>
      <w:jc w:val="both"/>
    </w:pPr>
    <w:rPr>
      <w:rFonts w:ascii="Times New Roman" w:eastAsia="Times New Roman" w:hAnsi="Times New Roman" w:cs="Times New Roman"/>
      <w:sz w:val="28"/>
      <w:szCs w:val="24"/>
      <w:lang w:eastAsia="zh-CN"/>
    </w:rPr>
  </w:style>
  <w:style w:type="paragraph" w:styleId="ac">
    <w:name w:val="List"/>
    <w:basedOn w:val="ab"/>
    <w:rsid w:val="00230B41"/>
    <w:rPr>
      <w:rFonts w:cs="Mangal"/>
    </w:rPr>
  </w:style>
  <w:style w:type="paragraph" w:styleId="ad">
    <w:name w:val="caption"/>
    <w:basedOn w:val="a"/>
    <w:qFormat/>
    <w:rsid w:val="00230B41"/>
    <w:pPr>
      <w:suppressLineNumbers/>
      <w:spacing w:before="120" w:after="120"/>
    </w:pPr>
    <w:rPr>
      <w:rFonts w:cs="Mangal"/>
      <w:i/>
      <w:iCs/>
      <w:sz w:val="24"/>
      <w:szCs w:val="24"/>
    </w:rPr>
  </w:style>
  <w:style w:type="paragraph" w:styleId="ae">
    <w:name w:val="index heading"/>
    <w:basedOn w:val="a"/>
    <w:qFormat/>
    <w:rsid w:val="00230B41"/>
    <w:pPr>
      <w:suppressLineNumbers/>
    </w:pPr>
    <w:rPr>
      <w:rFonts w:cs="Mangal"/>
    </w:rPr>
  </w:style>
  <w:style w:type="paragraph" w:styleId="15">
    <w:name w:val="toc 1"/>
    <w:basedOn w:val="a"/>
    <w:autoRedefine/>
    <w:semiHidden/>
    <w:unhideWhenUsed/>
    <w:rsid w:val="004A315A"/>
    <w:pPr>
      <w:suppressAutoHyphens/>
      <w:spacing w:after="100" w:line="240" w:lineRule="auto"/>
      <w:ind w:right="-907" w:firstLine="567"/>
    </w:pPr>
    <w:rPr>
      <w:rFonts w:ascii="Times New Roman" w:eastAsia="Calibri" w:hAnsi="Times New Roman" w:cs="Times New Roman"/>
      <w:sz w:val="26"/>
      <w:szCs w:val="20"/>
    </w:rPr>
  </w:style>
  <w:style w:type="paragraph" w:styleId="af">
    <w:name w:val="footnote text"/>
    <w:basedOn w:val="a"/>
    <w:semiHidden/>
    <w:unhideWhenUsed/>
    <w:qFormat/>
    <w:rsid w:val="004A315A"/>
    <w:pPr>
      <w:widowControl w:val="0"/>
      <w:spacing w:after="0" w:line="240" w:lineRule="auto"/>
    </w:pPr>
    <w:rPr>
      <w:rFonts w:ascii="Times New Roman" w:eastAsia="Calibri" w:hAnsi="Times New Roman" w:cs="Times New Roman"/>
      <w:sz w:val="24"/>
      <w:szCs w:val="20"/>
      <w:lang w:eastAsia="en-US"/>
    </w:rPr>
  </w:style>
  <w:style w:type="paragraph" w:styleId="af0">
    <w:name w:val="header"/>
    <w:basedOn w:val="a"/>
    <w:uiPriority w:val="99"/>
    <w:unhideWhenUsed/>
    <w:rsid w:val="004A315A"/>
    <w:pPr>
      <w:tabs>
        <w:tab w:val="center" w:pos="4677"/>
        <w:tab w:val="right" w:pos="9355"/>
      </w:tabs>
      <w:suppressAutoHyphens/>
      <w:spacing w:after="120" w:line="240" w:lineRule="auto"/>
      <w:ind w:right="-907" w:firstLine="567"/>
    </w:pPr>
    <w:rPr>
      <w:rFonts w:ascii="Times New Roman" w:eastAsia="Calibri" w:hAnsi="Times New Roman" w:cs="Times New Roman"/>
      <w:sz w:val="26"/>
      <w:szCs w:val="20"/>
      <w:lang w:eastAsia="en-US"/>
    </w:rPr>
  </w:style>
  <w:style w:type="paragraph" w:styleId="af1">
    <w:name w:val="footer"/>
    <w:basedOn w:val="a"/>
    <w:uiPriority w:val="99"/>
    <w:unhideWhenUsed/>
    <w:rsid w:val="004A315A"/>
    <w:pPr>
      <w:tabs>
        <w:tab w:val="center" w:pos="4677"/>
        <w:tab w:val="right" w:pos="9355"/>
      </w:tabs>
      <w:suppressAutoHyphens/>
      <w:spacing w:after="120" w:line="240" w:lineRule="auto"/>
      <w:ind w:right="-907" w:firstLine="567"/>
    </w:pPr>
    <w:rPr>
      <w:rFonts w:ascii="Times New Roman" w:eastAsia="Calibri" w:hAnsi="Times New Roman" w:cs="Times New Roman"/>
      <w:sz w:val="26"/>
      <w:szCs w:val="20"/>
      <w:lang w:eastAsia="en-US"/>
    </w:rPr>
  </w:style>
  <w:style w:type="paragraph" w:styleId="af2">
    <w:name w:val="Balloon Text"/>
    <w:basedOn w:val="a"/>
    <w:semiHidden/>
    <w:unhideWhenUsed/>
    <w:qFormat/>
    <w:rsid w:val="004A315A"/>
    <w:pPr>
      <w:suppressAutoHyphens/>
      <w:spacing w:after="0" w:line="240" w:lineRule="auto"/>
      <w:ind w:right="-907" w:firstLine="567"/>
    </w:pPr>
    <w:rPr>
      <w:rFonts w:ascii="Tahoma" w:eastAsia="Calibri" w:hAnsi="Tahoma" w:cs="Times New Roman"/>
      <w:sz w:val="16"/>
      <w:szCs w:val="16"/>
      <w:lang w:eastAsia="en-US"/>
    </w:rPr>
  </w:style>
  <w:style w:type="paragraph" w:customStyle="1" w:styleId="16">
    <w:name w:val="Текст1"/>
    <w:basedOn w:val="a"/>
    <w:qFormat/>
    <w:rsid w:val="004A315A"/>
    <w:pPr>
      <w:suppressAutoHyphens/>
      <w:spacing w:after="0" w:line="240" w:lineRule="auto"/>
    </w:pPr>
    <w:rPr>
      <w:rFonts w:ascii="Courier New" w:eastAsia="Times New Roman" w:hAnsi="Courier New" w:cs="Courier New"/>
      <w:sz w:val="20"/>
      <w:szCs w:val="20"/>
      <w:lang w:eastAsia="zh-CN"/>
    </w:rPr>
  </w:style>
  <w:style w:type="paragraph" w:customStyle="1" w:styleId="21">
    <w:name w:val="Основной текст 21"/>
    <w:basedOn w:val="a"/>
    <w:qFormat/>
    <w:rsid w:val="004A315A"/>
    <w:pPr>
      <w:suppressAutoHyphens/>
      <w:spacing w:after="0" w:line="240" w:lineRule="auto"/>
      <w:jc w:val="both"/>
    </w:pPr>
    <w:rPr>
      <w:rFonts w:ascii="Times New Roman" w:eastAsia="Times New Roman" w:hAnsi="Times New Roman" w:cs="Times New Roman"/>
      <w:b/>
      <w:sz w:val="24"/>
      <w:szCs w:val="20"/>
      <w:lang w:eastAsia="zh-CN"/>
    </w:rPr>
  </w:style>
  <w:style w:type="paragraph" w:customStyle="1" w:styleId="3f3f3f3f3f3f3f3f3f3f3f3f3f2">
    <w:name w:val="О3fс3fн3fо3fв3fн3fо3fй3f т3fе3fк3fс3fт3f 2"/>
    <w:basedOn w:val="a"/>
    <w:qFormat/>
    <w:rsid w:val="004A315A"/>
    <w:pPr>
      <w:widowControl w:val="0"/>
      <w:spacing w:after="120" w:line="480" w:lineRule="auto"/>
    </w:pPr>
    <w:rPr>
      <w:rFonts w:ascii="Times New Roman" w:eastAsia="Times New Roman" w:hAnsi="Times New Roman" w:cs="Times New Roman"/>
      <w:sz w:val="24"/>
      <w:szCs w:val="24"/>
      <w:lang w:eastAsia="zh-CN" w:bidi="hi-IN"/>
    </w:rPr>
  </w:style>
  <w:style w:type="paragraph" w:customStyle="1" w:styleId="0-0750">
    <w:name w:val="Стиль по ширине Первая строка:  0 см Справа:  -075 см После:  0..."/>
    <w:basedOn w:val="a"/>
    <w:qFormat/>
    <w:rsid w:val="004A315A"/>
    <w:pPr>
      <w:suppressAutoHyphens/>
      <w:spacing w:after="0" w:line="240" w:lineRule="auto"/>
      <w:ind w:firstLine="709"/>
      <w:jc w:val="both"/>
    </w:pPr>
    <w:rPr>
      <w:rFonts w:ascii="Times New Roman" w:eastAsia="Calibri" w:hAnsi="Times New Roman" w:cs="Times New Roman"/>
      <w:sz w:val="24"/>
      <w:szCs w:val="20"/>
    </w:rPr>
  </w:style>
  <w:style w:type="paragraph" w:customStyle="1" w:styleId="ConsPlusNormal">
    <w:name w:val="ConsPlusNormal"/>
    <w:qFormat/>
    <w:rsid w:val="004A315A"/>
    <w:pPr>
      <w:ind w:firstLine="720"/>
    </w:pPr>
    <w:rPr>
      <w:rFonts w:ascii="Arial" w:eastAsia="Calibri" w:hAnsi="Arial" w:cs="Arial"/>
      <w:sz w:val="20"/>
      <w:szCs w:val="20"/>
    </w:rPr>
  </w:style>
  <w:style w:type="paragraph" w:customStyle="1" w:styleId="ConsNormal">
    <w:name w:val="ConsNormal"/>
    <w:qFormat/>
    <w:rsid w:val="004A315A"/>
    <w:pPr>
      <w:widowControl w:val="0"/>
      <w:ind w:right="19772" w:firstLine="720"/>
    </w:pPr>
    <w:rPr>
      <w:rFonts w:ascii="Arial" w:eastAsia="Calibri" w:hAnsi="Arial" w:cs="Arial"/>
      <w:sz w:val="16"/>
      <w:szCs w:val="16"/>
    </w:rPr>
  </w:style>
  <w:style w:type="paragraph" w:customStyle="1" w:styleId="ConsNonformat">
    <w:name w:val="ConsNonformat"/>
    <w:qFormat/>
    <w:rsid w:val="004A315A"/>
    <w:pPr>
      <w:widowControl w:val="0"/>
      <w:ind w:right="19772"/>
    </w:pPr>
    <w:rPr>
      <w:rFonts w:ascii="Courier New" w:eastAsia="Calibri" w:hAnsi="Courier New" w:cs="Courier New"/>
      <w:sz w:val="16"/>
      <w:szCs w:val="16"/>
    </w:rPr>
  </w:style>
  <w:style w:type="paragraph" w:customStyle="1" w:styleId="ConsTitle">
    <w:name w:val="ConsTitle"/>
    <w:qFormat/>
    <w:rsid w:val="004A315A"/>
    <w:pPr>
      <w:widowControl w:val="0"/>
      <w:ind w:right="19772"/>
    </w:pPr>
    <w:rPr>
      <w:rFonts w:ascii="Arial" w:eastAsia="Calibri" w:hAnsi="Arial" w:cs="Arial"/>
      <w:b/>
      <w:bCs/>
      <w:sz w:val="16"/>
      <w:szCs w:val="16"/>
    </w:rPr>
  </w:style>
  <w:style w:type="paragraph" w:customStyle="1" w:styleId="ConsCell">
    <w:name w:val="ConsCell"/>
    <w:qFormat/>
    <w:rsid w:val="004A315A"/>
    <w:pPr>
      <w:widowControl w:val="0"/>
      <w:ind w:right="19772"/>
    </w:pPr>
    <w:rPr>
      <w:rFonts w:ascii="Arial" w:eastAsia="Calibri" w:hAnsi="Arial" w:cs="Arial"/>
      <w:sz w:val="20"/>
      <w:szCs w:val="20"/>
    </w:rPr>
  </w:style>
  <w:style w:type="paragraph" w:customStyle="1" w:styleId="17">
    <w:name w:val="Абзац списка1"/>
    <w:basedOn w:val="a"/>
    <w:qFormat/>
    <w:rsid w:val="004A315A"/>
    <w:pPr>
      <w:suppressAutoHyphens/>
      <w:spacing w:after="120" w:line="240" w:lineRule="auto"/>
      <w:ind w:left="720" w:right="-907" w:firstLine="567"/>
      <w:contextualSpacing/>
    </w:pPr>
    <w:rPr>
      <w:rFonts w:ascii="Times New Roman" w:eastAsia="Calibri" w:hAnsi="Times New Roman" w:cs="Times New Roman"/>
      <w:sz w:val="26"/>
      <w:szCs w:val="20"/>
    </w:rPr>
  </w:style>
  <w:style w:type="paragraph" w:customStyle="1" w:styleId="ConsPlusNonformat">
    <w:name w:val="ConsPlusNonformat"/>
    <w:qFormat/>
    <w:rsid w:val="004A315A"/>
    <w:pPr>
      <w:widowControl w:val="0"/>
    </w:pPr>
    <w:rPr>
      <w:rFonts w:ascii="Courier New" w:eastAsia="Calibri" w:hAnsi="Courier New" w:cs="Courier New"/>
      <w:sz w:val="20"/>
      <w:szCs w:val="20"/>
    </w:rPr>
  </w:style>
  <w:style w:type="paragraph" w:customStyle="1" w:styleId="210">
    <w:name w:val="Заголовок 21"/>
    <w:basedOn w:val="a"/>
    <w:qFormat/>
    <w:rsid w:val="004A315A"/>
    <w:pPr>
      <w:widowControl w:val="0"/>
      <w:spacing w:after="0" w:line="240" w:lineRule="auto"/>
      <w:ind w:left="1702"/>
      <w:outlineLvl w:val="1"/>
    </w:pPr>
    <w:rPr>
      <w:rFonts w:ascii="Trebuchet MS" w:eastAsia="Calibri" w:hAnsi="Trebuchet MS" w:cs="Trebuchet MS"/>
      <w:b/>
      <w:bCs/>
      <w:sz w:val="28"/>
      <w:szCs w:val="28"/>
    </w:rPr>
  </w:style>
  <w:style w:type="paragraph" w:customStyle="1" w:styleId="110">
    <w:name w:val="Заголовок 11"/>
    <w:basedOn w:val="a"/>
    <w:qFormat/>
    <w:rsid w:val="004A315A"/>
    <w:pPr>
      <w:widowControl w:val="0"/>
      <w:spacing w:after="0" w:line="240" w:lineRule="auto"/>
      <w:ind w:left="1702"/>
      <w:outlineLvl w:val="0"/>
    </w:pPr>
    <w:rPr>
      <w:rFonts w:ascii="Trebuchet MS" w:eastAsia="Calibri" w:hAnsi="Trebuchet MS" w:cs="Trebuchet MS"/>
      <w:b/>
      <w:bCs/>
      <w:sz w:val="36"/>
      <w:szCs w:val="36"/>
    </w:rPr>
  </w:style>
  <w:style w:type="paragraph" w:customStyle="1" w:styleId="31">
    <w:name w:val="Заголовок 31"/>
    <w:basedOn w:val="a"/>
    <w:qFormat/>
    <w:rsid w:val="004A315A"/>
    <w:pPr>
      <w:widowControl w:val="0"/>
      <w:spacing w:after="0" w:line="240" w:lineRule="auto"/>
      <w:ind w:left="2834"/>
      <w:outlineLvl w:val="2"/>
    </w:pPr>
    <w:rPr>
      <w:rFonts w:ascii="Trebuchet MS" w:eastAsia="Calibri" w:hAnsi="Trebuchet MS" w:cs="Trebuchet MS"/>
      <w:b/>
      <w:bCs/>
      <w:i/>
      <w:iCs/>
      <w:sz w:val="28"/>
      <w:szCs w:val="28"/>
    </w:rPr>
  </w:style>
  <w:style w:type="paragraph" w:customStyle="1" w:styleId="41">
    <w:name w:val="Заголовок 41"/>
    <w:basedOn w:val="a"/>
    <w:qFormat/>
    <w:rsid w:val="004A315A"/>
    <w:pPr>
      <w:widowControl w:val="0"/>
      <w:spacing w:before="69" w:after="0" w:line="240" w:lineRule="auto"/>
      <w:ind w:left="2878"/>
      <w:outlineLvl w:val="3"/>
    </w:pPr>
    <w:rPr>
      <w:rFonts w:ascii="Times New Roman" w:eastAsia="Calibri" w:hAnsi="Times New Roman" w:cs="Times New Roman"/>
      <w:b/>
      <w:bCs/>
      <w:sz w:val="24"/>
      <w:szCs w:val="24"/>
    </w:rPr>
  </w:style>
  <w:style w:type="paragraph" w:customStyle="1" w:styleId="TableParagraph">
    <w:name w:val="Table Paragraph"/>
    <w:basedOn w:val="a"/>
    <w:qFormat/>
    <w:rsid w:val="004A315A"/>
    <w:pPr>
      <w:widowControl w:val="0"/>
      <w:spacing w:after="0" w:line="240" w:lineRule="auto"/>
    </w:pPr>
    <w:rPr>
      <w:rFonts w:ascii="Times New Roman" w:eastAsia="Calibri" w:hAnsi="Times New Roman" w:cs="Times New Roman"/>
      <w:sz w:val="24"/>
      <w:szCs w:val="24"/>
    </w:rPr>
  </w:style>
  <w:style w:type="paragraph" w:customStyle="1" w:styleId="s13">
    <w:name w:val="s_13"/>
    <w:basedOn w:val="a"/>
    <w:qFormat/>
    <w:rsid w:val="004A315A"/>
    <w:pPr>
      <w:spacing w:after="0" w:line="240" w:lineRule="auto"/>
      <w:ind w:firstLine="720"/>
    </w:pPr>
    <w:rPr>
      <w:rFonts w:ascii="Times New Roman" w:eastAsia="Calibri" w:hAnsi="Times New Roman" w:cs="Times New Roman"/>
      <w:sz w:val="24"/>
      <w:szCs w:val="24"/>
    </w:rPr>
  </w:style>
  <w:style w:type="paragraph" w:customStyle="1" w:styleId="AAA">
    <w:name w:val="! AAA !"/>
    <w:qFormat/>
    <w:rsid w:val="004A315A"/>
    <w:pPr>
      <w:tabs>
        <w:tab w:val="left" w:pos="432"/>
      </w:tabs>
      <w:spacing w:after="120"/>
      <w:ind w:left="432" w:hanging="432"/>
      <w:jc w:val="both"/>
    </w:pPr>
    <w:rPr>
      <w:rFonts w:ascii="Times New Roman" w:eastAsia="Calibri" w:hAnsi="Times New Roman" w:cs="Times New Roman"/>
      <w:color w:val="0000FF"/>
      <w:sz w:val="24"/>
      <w:szCs w:val="24"/>
    </w:rPr>
  </w:style>
  <w:style w:type="paragraph" w:customStyle="1" w:styleId="small">
    <w:name w:val="! small !"/>
    <w:basedOn w:val="AAA"/>
    <w:qFormat/>
    <w:rsid w:val="004A315A"/>
    <w:pPr>
      <w:tabs>
        <w:tab w:val="left" w:pos="2160"/>
      </w:tabs>
      <w:ind w:left="2160" w:hanging="180"/>
    </w:pPr>
    <w:rPr>
      <w:sz w:val="16"/>
    </w:rPr>
  </w:style>
  <w:style w:type="paragraph" w:customStyle="1" w:styleId="ConsPlusCell">
    <w:name w:val="ConsPlusCell"/>
    <w:qFormat/>
    <w:rsid w:val="004A315A"/>
    <w:rPr>
      <w:rFonts w:ascii="Arial" w:eastAsia="Calibri" w:hAnsi="Arial" w:cs="Arial"/>
      <w:sz w:val="20"/>
      <w:szCs w:val="20"/>
    </w:rPr>
  </w:style>
  <w:style w:type="paragraph" w:customStyle="1" w:styleId="af3">
    <w:name w:val="мой стиль"/>
    <w:basedOn w:val="a"/>
    <w:qFormat/>
    <w:rsid w:val="004A315A"/>
    <w:pPr>
      <w:spacing w:line="240" w:lineRule="auto"/>
      <w:jc w:val="both"/>
    </w:pPr>
    <w:rPr>
      <w:rFonts w:ascii="Calibri" w:eastAsia="Calibri" w:hAnsi="Calibri" w:cs="Times New Roman"/>
      <w:sz w:val="20"/>
      <w:szCs w:val="20"/>
      <w:lang w:eastAsia="en-US"/>
    </w:rPr>
  </w:style>
  <w:style w:type="paragraph" w:customStyle="1" w:styleId="af4">
    <w:name w:val="Таблицы (моноширинный)"/>
    <w:basedOn w:val="a"/>
    <w:qFormat/>
    <w:rsid w:val="004A315A"/>
    <w:pPr>
      <w:widowControl w:val="0"/>
      <w:spacing w:after="0" w:line="240" w:lineRule="auto"/>
      <w:jc w:val="both"/>
    </w:pPr>
    <w:rPr>
      <w:rFonts w:ascii="Courier New" w:eastAsia="Calibri" w:hAnsi="Courier New" w:cs="Courier New"/>
      <w:sz w:val="20"/>
      <w:szCs w:val="20"/>
    </w:rPr>
  </w:style>
  <w:style w:type="paragraph" w:customStyle="1" w:styleId="smallitalic">
    <w:name w:val="! small italic !"/>
    <w:basedOn w:val="small"/>
    <w:qFormat/>
    <w:rsid w:val="004A315A"/>
    <w:pPr>
      <w:tabs>
        <w:tab w:val="left" w:pos="1440"/>
      </w:tabs>
      <w:ind w:left="1440" w:hanging="360"/>
    </w:pPr>
    <w:rPr>
      <w:i/>
    </w:rPr>
  </w:style>
  <w:style w:type="paragraph" w:styleId="af5">
    <w:name w:val="List Paragraph"/>
    <w:basedOn w:val="a"/>
    <w:uiPriority w:val="34"/>
    <w:qFormat/>
    <w:rsid w:val="00CB0F82"/>
    <w:pPr>
      <w:ind w:left="720"/>
      <w:contextualSpacing/>
    </w:pPr>
  </w:style>
  <w:style w:type="table" w:styleId="af6">
    <w:name w:val="Table Grid"/>
    <w:basedOn w:val="a1"/>
    <w:uiPriority w:val="59"/>
    <w:rsid w:val="004A315A"/>
    <w:rPr>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
    <w:name w:val="Стиль1"/>
    <w:uiPriority w:val="99"/>
    <w:rsid w:val="000B6810"/>
    <w:pPr>
      <w:numPr>
        <w:numId w:val="2"/>
      </w:numPr>
    </w:pPr>
  </w:style>
  <w:style w:type="numbering" w:customStyle="1" w:styleId="2">
    <w:name w:val="Стиль2"/>
    <w:uiPriority w:val="99"/>
    <w:rsid w:val="00D14998"/>
    <w:pPr>
      <w:numPr>
        <w:numId w:val="7"/>
      </w:numPr>
    </w:pPr>
  </w:style>
  <w:style w:type="paragraph" w:customStyle="1" w:styleId="Style5">
    <w:name w:val="Style5"/>
    <w:basedOn w:val="a"/>
    <w:uiPriority w:val="99"/>
    <w:rsid w:val="003F7D6E"/>
    <w:pPr>
      <w:widowControl w:val="0"/>
      <w:autoSpaceDE w:val="0"/>
      <w:autoSpaceDN w:val="0"/>
      <w:adjustRightInd w:val="0"/>
      <w:spacing w:after="0" w:line="274" w:lineRule="exact"/>
      <w:jc w:val="both"/>
    </w:pPr>
    <w:rPr>
      <w:rFonts w:ascii="Century Gothic" w:eastAsia="Times New Roman" w:hAnsi="Century Gothic" w:cs="Times New Roman"/>
      <w:sz w:val="24"/>
      <w:szCs w:val="24"/>
    </w:rPr>
  </w:style>
  <w:style w:type="character" w:customStyle="1" w:styleId="FontStyle24">
    <w:name w:val="Font Style24"/>
    <w:uiPriority w:val="99"/>
    <w:rsid w:val="003F7D6E"/>
    <w:rPr>
      <w:rFonts w:ascii="Times New Roman" w:hAnsi="Times New Roman" w:cs="Times New Roman"/>
      <w:sz w:val="22"/>
      <w:szCs w:val="22"/>
    </w:rPr>
  </w:style>
  <w:style w:type="paragraph" w:customStyle="1" w:styleId="Standard">
    <w:name w:val="Standard"/>
    <w:rsid w:val="00331E22"/>
    <w:pPr>
      <w:suppressAutoHyphens/>
      <w:autoSpaceDN w:val="0"/>
      <w:textAlignment w:val="baseline"/>
    </w:pPr>
    <w:rPr>
      <w:rFonts w:ascii="Times New Roman" w:eastAsia="Times New Roman" w:hAnsi="Times New Roman" w:cs="Times New Roman"/>
      <w:kern w:val="3"/>
      <w:sz w:val="20"/>
      <w:szCs w:val="20"/>
      <w:lang w:eastAsia="zh-CN"/>
    </w:rPr>
  </w:style>
  <w:style w:type="paragraph" w:styleId="af7">
    <w:name w:val="Normal (Web)"/>
    <w:basedOn w:val="a"/>
    <w:link w:val="af8"/>
    <w:rsid w:val="0003697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8">
    <w:name w:val="Обычный (веб) Знак"/>
    <w:basedOn w:val="a0"/>
    <w:link w:val="af7"/>
    <w:rsid w:val="003A29D0"/>
    <w:rPr>
      <w:rFonts w:ascii="Times New Roman" w:eastAsia="Times New Roman" w:hAnsi="Times New Roman" w:cs="Times New Roman"/>
      <w:sz w:val="24"/>
      <w:szCs w:val="24"/>
    </w:rPr>
  </w:style>
  <w:style w:type="character" w:styleId="af9">
    <w:name w:val="Hyperlink"/>
    <w:basedOn w:val="a0"/>
    <w:uiPriority w:val="99"/>
    <w:unhideWhenUsed/>
    <w:rsid w:val="00EC1943"/>
    <w:rPr>
      <w:color w:val="0000FF" w:themeColor="hyperlink"/>
      <w:u w:val="single"/>
    </w:rPr>
  </w:style>
  <w:style w:type="paragraph" w:customStyle="1" w:styleId="article">
    <w:name w:val="article"/>
    <w:basedOn w:val="a"/>
    <w:rsid w:val="00B525B3"/>
    <w:pPr>
      <w:spacing w:after="150" w:line="240" w:lineRule="auto"/>
      <w:ind w:left="225"/>
    </w:pPr>
    <w:rPr>
      <w:rFonts w:ascii="Verdana" w:eastAsia="Times New Roman" w:hAnsi="Verdana" w:cs="Times New Roman"/>
      <w:color w:val="108F3E"/>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986938">
      <w:bodyDiv w:val="1"/>
      <w:marLeft w:val="0"/>
      <w:marRight w:val="0"/>
      <w:marTop w:val="0"/>
      <w:marBottom w:val="0"/>
      <w:divBdr>
        <w:top w:val="none" w:sz="0" w:space="0" w:color="auto"/>
        <w:left w:val="none" w:sz="0" w:space="0" w:color="auto"/>
        <w:bottom w:val="none" w:sz="0" w:space="0" w:color="auto"/>
        <w:right w:val="none" w:sz="0" w:space="0" w:color="auto"/>
      </w:divBdr>
    </w:div>
    <w:div w:id="535392309">
      <w:bodyDiv w:val="1"/>
      <w:marLeft w:val="0"/>
      <w:marRight w:val="0"/>
      <w:marTop w:val="0"/>
      <w:marBottom w:val="0"/>
      <w:divBdr>
        <w:top w:val="none" w:sz="0" w:space="0" w:color="auto"/>
        <w:left w:val="none" w:sz="0" w:space="0" w:color="auto"/>
        <w:bottom w:val="none" w:sz="0" w:space="0" w:color="auto"/>
        <w:right w:val="none" w:sz="0" w:space="0" w:color="auto"/>
      </w:divBdr>
    </w:div>
    <w:div w:id="681591657">
      <w:bodyDiv w:val="1"/>
      <w:marLeft w:val="0"/>
      <w:marRight w:val="0"/>
      <w:marTop w:val="0"/>
      <w:marBottom w:val="0"/>
      <w:divBdr>
        <w:top w:val="none" w:sz="0" w:space="0" w:color="auto"/>
        <w:left w:val="none" w:sz="0" w:space="0" w:color="auto"/>
        <w:bottom w:val="none" w:sz="0" w:space="0" w:color="auto"/>
        <w:right w:val="none" w:sz="0" w:space="0" w:color="auto"/>
      </w:divBdr>
    </w:div>
    <w:div w:id="883634403">
      <w:bodyDiv w:val="1"/>
      <w:marLeft w:val="0"/>
      <w:marRight w:val="0"/>
      <w:marTop w:val="0"/>
      <w:marBottom w:val="0"/>
      <w:divBdr>
        <w:top w:val="none" w:sz="0" w:space="0" w:color="auto"/>
        <w:left w:val="none" w:sz="0" w:space="0" w:color="auto"/>
        <w:bottom w:val="none" w:sz="0" w:space="0" w:color="auto"/>
        <w:right w:val="none" w:sz="0" w:space="0" w:color="auto"/>
      </w:divBdr>
    </w:div>
    <w:div w:id="963391399">
      <w:bodyDiv w:val="1"/>
      <w:marLeft w:val="0"/>
      <w:marRight w:val="0"/>
      <w:marTop w:val="0"/>
      <w:marBottom w:val="0"/>
      <w:divBdr>
        <w:top w:val="none" w:sz="0" w:space="0" w:color="auto"/>
        <w:left w:val="none" w:sz="0" w:space="0" w:color="auto"/>
        <w:bottom w:val="none" w:sz="0" w:space="0" w:color="auto"/>
        <w:right w:val="none" w:sz="0" w:space="0" w:color="auto"/>
      </w:divBdr>
    </w:div>
    <w:div w:id="1070226355">
      <w:bodyDiv w:val="1"/>
      <w:marLeft w:val="0"/>
      <w:marRight w:val="0"/>
      <w:marTop w:val="0"/>
      <w:marBottom w:val="0"/>
      <w:divBdr>
        <w:top w:val="none" w:sz="0" w:space="0" w:color="auto"/>
        <w:left w:val="none" w:sz="0" w:space="0" w:color="auto"/>
        <w:bottom w:val="none" w:sz="0" w:space="0" w:color="auto"/>
        <w:right w:val="none" w:sz="0" w:space="0" w:color="auto"/>
      </w:divBdr>
    </w:div>
    <w:div w:id="11775023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DF52CE69E2A80F24A858289186DFA53217DECBAE626FB843D5A6AF8718957D4FE753A9CF5C36A0A1EEF38115BL4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3DF52CE69E2A80F24A859D9C1D6DFA53297DE3B1E726FB843D5A6AF8718957D4FE753A9CF5C36A0A1EEF38115BL4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608A93-15F2-4229-8CC6-4312DF783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7068</Words>
  <Characters>40289</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47263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imac</cp:lastModifiedBy>
  <cp:revision>3</cp:revision>
  <cp:lastPrinted>2021-11-22T13:46:00Z</cp:lastPrinted>
  <dcterms:created xsi:type="dcterms:W3CDTF">2024-10-21T12:55:00Z</dcterms:created>
  <dcterms:modified xsi:type="dcterms:W3CDTF">2024-11-15T14:24:00Z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Grizli777</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